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F0BFD" w14:textId="077CF49E" w:rsidR="00201E0C" w:rsidRDefault="002158E5" w:rsidP="00DE4728">
      <w:pPr>
        <w:spacing w:line="360" w:lineRule="auto"/>
        <w:rPr>
          <w:b/>
          <w:sz w:val="28"/>
          <w:szCs w:val="28"/>
        </w:rPr>
      </w:pPr>
      <w:r>
        <w:rPr>
          <w:b/>
          <w:sz w:val="28"/>
          <w:szCs w:val="28"/>
        </w:rPr>
        <w:t>20.03.</w:t>
      </w:r>
      <w:r w:rsidRPr="002158E5">
        <w:rPr>
          <w:b/>
          <w:sz w:val="28"/>
          <w:szCs w:val="28"/>
        </w:rPr>
        <w:t>2024</w:t>
      </w:r>
      <w:r w:rsidR="00201E0C" w:rsidRPr="002158E5">
        <w:rPr>
          <w:b/>
          <w:sz w:val="28"/>
          <w:szCs w:val="28"/>
        </w:rPr>
        <w:t>/</w:t>
      </w:r>
      <w:r w:rsidRPr="002158E5">
        <w:rPr>
          <w:b/>
          <w:sz w:val="28"/>
          <w:szCs w:val="28"/>
        </w:rPr>
        <w:t>3664</w:t>
      </w:r>
    </w:p>
    <w:p w14:paraId="6F5784DF" w14:textId="0F2D44DD" w:rsidR="00CC1145" w:rsidRPr="00CC1145" w:rsidRDefault="00477010" w:rsidP="00CC1145">
      <w:pPr>
        <w:pStyle w:val="Nagwek1"/>
        <w:rPr>
          <w:rFonts w:asciiTheme="minorHAnsi" w:hAnsiTheme="minorHAnsi" w:cstheme="minorHAnsi"/>
          <w:b/>
          <w:color w:val="auto"/>
        </w:rPr>
      </w:pPr>
      <w:r>
        <w:rPr>
          <w:rFonts w:asciiTheme="minorHAnsi" w:hAnsiTheme="minorHAnsi" w:cstheme="minorHAnsi"/>
          <w:b/>
          <w:color w:val="auto"/>
        </w:rPr>
        <w:t>MIEJSKI OŚRODEK POMOCY SPO</w:t>
      </w:r>
      <w:r w:rsidR="008A5530">
        <w:rPr>
          <w:rFonts w:asciiTheme="minorHAnsi" w:hAnsiTheme="minorHAnsi" w:cstheme="minorHAnsi"/>
          <w:b/>
          <w:color w:val="auto"/>
        </w:rPr>
        <w:t>ŁECZNEJ reprezentowany</w:t>
      </w:r>
      <w:r w:rsidR="00E852E2">
        <w:rPr>
          <w:rFonts w:asciiTheme="minorHAnsi" w:hAnsiTheme="minorHAnsi" w:cstheme="minorHAnsi"/>
          <w:b/>
          <w:color w:val="auto"/>
        </w:rPr>
        <w:t xml:space="preserve"> przez DYREKTORA</w:t>
      </w:r>
      <w:r w:rsidR="00201E0C" w:rsidRPr="00CC1145">
        <w:rPr>
          <w:rFonts w:asciiTheme="minorHAnsi" w:hAnsiTheme="minorHAnsi" w:cstheme="minorHAnsi"/>
          <w:b/>
          <w:color w:val="auto"/>
        </w:rPr>
        <w:t xml:space="preserve"> ogłasza z </w:t>
      </w:r>
      <w:r w:rsidR="00201E0C" w:rsidRPr="002158E5">
        <w:rPr>
          <w:rFonts w:asciiTheme="minorHAnsi" w:hAnsiTheme="minorHAnsi" w:cstheme="minorHAnsi"/>
          <w:b/>
          <w:color w:val="auto"/>
        </w:rPr>
        <w:t xml:space="preserve">dniem </w:t>
      </w:r>
      <w:r w:rsidR="00AA4B48" w:rsidRPr="002158E5">
        <w:rPr>
          <w:rFonts w:asciiTheme="minorHAnsi" w:hAnsiTheme="minorHAnsi" w:cstheme="minorHAnsi"/>
          <w:b/>
          <w:color w:val="auto"/>
        </w:rPr>
        <w:t>20 marca 2024</w:t>
      </w:r>
      <w:r w:rsidR="00CC1145" w:rsidRPr="00AA4B48">
        <w:rPr>
          <w:rFonts w:asciiTheme="minorHAnsi" w:hAnsiTheme="minorHAnsi" w:cstheme="minorHAnsi"/>
          <w:b/>
          <w:color w:val="auto"/>
        </w:rPr>
        <w:t xml:space="preserve"> </w:t>
      </w:r>
      <w:r w:rsidR="00201E0C" w:rsidRPr="00AA4B48">
        <w:rPr>
          <w:rFonts w:asciiTheme="minorHAnsi" w:hAnsiTheme="minorHAnsi" w:cstheme="minorHAnsi"/>
          <w:b/>
          <w:color w:val="auto"/>
        </w:rPr>
        <w:t>roku</w:t>
      </w:r>
      <w:r w:rsidR="00CC1145" w:rsidRPr="00CC1145">
        <w:rPr>
          <w:rFonts w:asciiTheme="minorHAnsi" w:hAnsiTheme="minorHAnsi" w:cstheme="minorHAnsi"/>
          <w:b/>
          <w:color w:val="auto"/>
        </w:rPr>
        <w:t xml:space="preserve"> </w:t>
      </w:r>
      <w:r w:rsidR="00201E0C" w:rsidRPr="00CC1145">
        <w:rPr>
          <w:rFonts w:asciiTheme="minorHAnsi" w:hAnsiTheme="minorHAnsi" w:cstheme="minorHAnsi"/>
          <w:b/>
          <w:color w:val="auto"/>
        </w:rPr>
        <w:t>otwarty</w:t>
      </w:r>
      <w:r w:rsidR="0064178A">
        <w:rPr>
          <w:rFonts w:asciiTheme="minorHAnsi" w:hAnsiTheme="minorHAnsi" w:cstheme="minorHAnsi"/>
          <w:b/>
          <w:color w:val="auto"/>
        </w:rPr>
        <w:t xml:space="preserve"> konkurs ofert na </w:t>
      </w:r>
      <w:r w:rsidR="00201E0C" w:rsidRPr="00CC1145">
        <w:rPr>
          <w:rFonts w:asciiTheme="minorHAnsi" w:hAnsiTheme="minorHAnsi" w:cstheme="minorHAnsi"/>
          <w:b/>
          <w:color w:val="auto"/>
        </w:rPr>
        <w:t>realizację zadania publicznego pod tytułem:</w:t>
      </w:r>
      <w:r w:rsidR="00CC1145">
        <w:rPr>
          <w:rFonts w:asciiTheme="minorHAnsi" w:hAnsiTheme="minorHAnsi" w:cstheme="minorHAnsi"/>
          <w:b/>
          <w:color w:val="auto"/>
        </w:rPr>
        <w:t xml:space="preserve"> </w:t>
      </w:r>
      <w:r w:rsidR="00E852E2">
        <w:rPr>
          <w:rFonts w:asciiTheme="minorHAnsi" w:hAnsiTheme="minorHAnsi" w:cstheme="minorHAnsi"/>
          <w:b/>
          <w:color w:val="auto"/>
        </w:rPr>
        <w:t>REHABILITACJA SPOŁECZNA OSÓB NIEPEŁNOSPRAWNYCH ZLECANA ZE ŚRODKÓW PFRON</w:t>
      </w:r>
    </w:p>
    <w:p w14:paraId="4DCAF717" w14:textId="77777777" w:rsidR="003E2569" w:rsidRPr="00720666" w:rsidRDefault="00201E0C" w:rsidP="00364330">
      <w:pPr>
        <w:pStyle w:val="Nagwek2"/>
        <w:numPr>
          <w:ilvl w:val="0"/>
          <w:numId w:val="1"/>
        </w:numPr>
        <w:spacing w:before="360" w:line="360" w:lineRule="auto"/>
        <w:ind w:left="284" w:hanging="284"/>
        <w:rPr>
          <w:rFonts w:asciiTheme="minorHAnsi" w:eastAsia="Verdana" w:hAnsiTheme="minorHAnsi"/>
          <w:b/>
          <w:color w:val="auto"/>
          <w:sz w:val="28"/>
          <w:szCs w:val="28"/>
          <w:lang w:eastAsia="zh-CN"/>
        </w:rPr>
      </w:pPr>
      <w:r w:rsidRPr="00720666">
        <w:rPr>
          <w:rFonts w:asciiTheme="minorHAnsi" w:eastAsia="Verdana" w:hAnsiTheme="minorHAnsi"/>
          <w:b/>
          <w:color w:val="auto"/>
          <w:sz w:val="28"/>
          <w:szCs w:val="28"/>
          <w:lang w:eastAsia="zh-CN"/>
        </w:rPr>
        <w:t>PODSTAWA PRAWNA</w:t>
      </w:r>
    </w:p>
    <w:p w14:paraId="13CA9AA3" w14:textId="77777777" w:rsidR="00720666" w:rsidRPr="00720666" w:rsidRDefault="00720666" w:rsidP="00B776A3">
      <w:pPr>
        <w:pBdr>
          <w:top w:val="none" w:sz="0" w:space="0" w:color="000000"/>
          <w:left w:val="none" w:sz="0" w:space="0" w:color="000000"/>
          <w:bottom w:val="none" w:sz="0" w:space="0" w:color="000000"/>
          <w:right w:val="none" w:sz="0" w:space="0" w:color="000000"/>
        </w:pBdr>
        <w:suppressAutoHyphens/>
        <w:spacing w:after="0" w:line="360" w:lineRule="auto"/>
        <w:rPr>
          <w:rFonts w:ascii="Calibri" w:eastAsia="Times New Roman" w:hAnsi="Calibri" w:cs="Times New Roman"/>
          <w:sz w:val="24"/>
          <w:szCs w:val="24"/>
          <w:lang w:eastAsia="zh-CN"/>
        </w:rPr>
      </w:pPr>
      <w:r w:rsidRPr="00720666">
        <w:rPr>
          <w:rFonts w:ascii="Calibri" w:eastAsia="Verdana" w:hAnsi="Calibri" w:cs="Verdana"/>
          <w:color w:val="000000"/>
          <w:sz w:val="24"/>
          <w:szCs w:val="24"/>
          <w:lang w:eastAsia="zh-CN"/>
        </w:rPr>
        <w:t xml:space="preserve">Konkurs ogłoszony jest na podstawie: </w:t>
      </w:r>
    </w:p>
    <w:p w14:paraId="5E9B1BFB" w14:textId="77EED0C7" w:rsidR="00720666" w:rsidRPr="00A16A3A" w:rsidRDefault="00720666" w:rsidP="00435854">
      <w:pPr>
        <w:numPr>
          <w:ilvl w:val="0"/>
          <w:numId w:val="12"/>
        </w:numPr>
        <w:suppressAutoHyphens/>
        <w:spacing w:after="0" w:line="360" w:lineRule="auto"/>
        <w:ind w:left="568" w:hanging="284"/>
        <w:rPr>
          <w:rFonts w:ascii="Calibri" w:eastAsia="Times New Roman" w:hAnsi="Calibri" w:cs="Times New Roman"/>
          <w:sz w:val="24"/>
          <w:szCs w:val="24"/>
          <w:lang w:eastAsia="zh-CN"/>
        </w:rPr>
      </w:pPr>
      <w:r w:rsidRPr="00A16A3A">
        <w:rPr>
          <w:rFonts w:ascii="Calibri" w:eastAsia="Verdana" w:hAnsi="Calibri" w:cs="Verdana"/>
          <w:sz w:val="24"/>
          <w:szCs w:val="24"/>
          <w:lang w:eastAsia="zh-CN"/>
        </w:rPr>
        <w:t>Art</w:t>
      </w:r>
      <w:r w:rsidR="006C4E20" w:rsidRPr="00A16A3A">
        <w:rPr>
          <w:rFonts w:ascii="Calibri" w:eastAsia="Verdana" w:hAnsi="Calibri" w:cs="Verdana"/>
          <w:sz w:val="24"/>
          <w:szCs w:val="24"/>
          <w:lang w:eastAsia="zh-CN"/>
        </w:rPr>
        <w:t>ykuł</w:t>
      </w:r>
      <w:r w:rsidR="00F1118D" w:rsidRPr="00A16A3A">
        <w:rPr>
          <w:rFonts w:ascii="Calibri" w:eastAsia="Verdana" w:hAnsi="Calibri" w:cs="Verdana"/>
          <w:sz w:val="24"/>
          <w:szCs w:val="24"/>
          <w:lang w:eastAsia="zh-CN"/>
        </w:rPr>
        <w:t xml:space="preserve"> </w:t>
      </w:r>
      <w:r w:rsidRPr="00A16A3A">
        <w:rPr>
          <w:rFonts w:ascii="Calibri" w:eastAsia="Verdana" w:hAnsi="Calibri" w:cs="Verdana"/>
          <w:sz w:val="24"/>
          <w:szCs w:val="24"/>
          <w:lang w:eastAsia="zh-CN"/>
        </w:rPr>
        <w:t>4 ust</w:t>
      </w:r>
      <w:r w:rsidR="006C4E20" w:rsidRPr="00A16A3A">
        <w:rPr>
          <w:rFonts w:ascii="Calibri" w:eastAsia="Verdana" w:hAnsi="Calibri" w:cs="Verdana"/>
          <w:sz w:val="24"/>
          <w:szCs w:val="24"/>
          <w:lang w:eastAsia="zh-CN"/>
        </w:rPr>
        <w:t>ęp</w:t>
      </w:r>
      <w:r w:rsidRPr="00A16A3A">
        <w:rPr>
          <w:rFonts w:ascii="Calibri" w:eastAsia="Verdana" w:hAnsi="Calibri" w:cs="Verdana"/>
          <w:sz w:val="24"/>
          <w:szCs w:val="24"/>
          <w:lang w:eastAsia="zh-CN"/>
        </w:rPr>
        <w:t xml:space="preserve"> 1 p</w:t>
      </w:r>
      <w:r w:rsidR="006C4E20" w:rsidRPr="00A16A3A">
        <w:rPr>
          <w:rFonts w:ascii="Calibri" w:eastAsia="Verdana" w:hAnsi="Calibri" w:cs="Verdana"/>
          <w:sz w:val="24"/>
          <w:szCs w:val="24"/>
          <w:lang w:eastAsia="zh-CN"/>
        </w:rPr>
        <w:t>unkt</w:t>
      </w:r>
      <w:r w:rsidR="00E852E2" w:rsidRPr="00A16A3A">
        <w:rPr>
          <w:rFonts w:ascii="Calibri" w:eastAsia="Verdana" w:hAnsi="Calibri" w:cs="Verdana"/>
          <w:sz w:val="24"/>
          <w:szCs w:val="24"/>
          <w:lang w:eastAsia="zh-CN"/>
        </w:rPr>
        <w:t xml:space="preserve"> 7, artykuł 13</w:t>
      </w:r>
      <w:r w:rsidR="00D601F5" w:rsidRPr="00A16A3A">
        <w:rPr>
          <w:rFonts w:ascii="Calibri" w:eastAsia="Verdana" w:hAnsi="Calibri" w:cs="Verdana"/>
          <w:sz w:val="24"/>
          <w:szCs w:val="24"/>
          <w:lang w:eastAsia="zh-CN"/>
        </w:rPr>
        <w:t xml:space="preserve"> </w:t>
      </w:r>
      <w:r w:rsidRPr="00A16A3A">
        <w:rPr>
          <w:rFonts w:ascii="Calibri" w:eastAsia="Verdana" w:hAnsi="Calibri" w:cs="Verdana"/>
          <w:sz w:val="24"/>
          <w:szCs w:val="24"/>
          <w:lang w:eastAsia="zh-CN"/>
        </w:rPr>
        <w:t>ustawy z dnia 24 kwietnia 2003 r</w:t>
      </w:r>
      <w:r w:rsidR="0034053C" w:rsidRPr="00A16A3A">
        <w:rPr>
          <w:rFonts w:ascii="Calibri" w:eastAsia="Verdana" w:hAnsi="Calibri" w:cs="Verdana"/>
          <w:sz w:val="24"/>
          <w:szCs w:val="24"/>
          <w:lang w:eastAsia="zh-CN"/>
        </w:rPr>
        <w:t>oku</w:t>
      </w:r>
      <w:r w:rsidRPr="00A16A3A">
        <w:rPr>
          <w:rFonts w:ascii="Calibri" w:eastAsia="Verdana" w:hAnsi="Calibri" w:cs="Verdana"/>
          <w:sz w:val="24"/>
          <w:szCs w:val="24"/>
          <w:lang w:eastAsia="zh-CN"/>
        </w:rPr>
        <w:t xml:space="preserve"> </w:t>
      </w:r>
      <w:r w:rsidRPr="00A16A3A">
        <w:rPr>
          <w:rFonts w:ascii="Calibri" w:eastAsia="Verdana" w:hAnsi="Calibri" w:cs="Verdana"/>
          <w:i/>
          <w:sz w:val="24"/>
          <w:szCs w:val="24"/>
          <w:lang w:eastAsia="zh-CN"/>
        </w:rPr>
        <w:t>o działalności pożytku publicznego i o wolontariacie</w:t>
      </w:r>
      <w:r w:rsidRPr="00A16A3A">
        <w:rPr>
          <w:rFonts w:ascii="Calibri" w:eastAsia="Verdana" w:hAnsi="Calibri" w:cs="Verdana"/>
          <w:sz w:val="24"/>
          <w:szCs w:val="24"/>
          <w:lang w:eastAsia="zh-CN"/>
        </w:rPr>
        <w:t xml:space="preserve"> (Dz. U. z 202</w:t>
      </w:r>
      <w:r w:rsidR="009A51BA" w:rsidRPr="00A16A3A">
        <w:rPr>
          <w:rFonts w:ascii="Calibri" w:eastAsia="Verdana" w:hAnsi="Calibri" w:cs="Verdana"/>
          <w:sz w:val="24"/>
          <w:szCs w:val="24"/>
          <w:lang w:eastAsia="zh-CN"/>
        </w:rPr>
        <w:t>3</w:t>
      </w:r>
      <w:r w:rsidRPr="00A16A3A">
        <w:rPr>
          <w:rFonts w:ascii="Calibri" w:eastAsia="Verdana" w:hAnsi="Calibri" w:cs="Verdana"/>
          <w:sz w:val="24"/>
          <w:szCs w:val="24"/>
          <w:lang w:eastAsia="zh-CN"/>
        </w:rPr>
        <w:t xml:space="preserve"> r</w:t>
      </w:r>
      <w:r w:rsidR="0034053C" w:rsidRPr="00A16A3A">
        <w:rPr>
          <w:rFonts w:ascii="Calibri" w:eastAsia="Verdana" w:hAnsi="Calibri" w:cs="Verdana"/>
          <w:sz w:val="24"/>
          <w:szCs w:val="24"/>
          <w:lang w:eastAsia="zh-CN"/>
        </w:rPr>
        <w:t>oku</w:t>
      </w:r>
      <w:r w:rsidRPr="00A16A3A">
        <w:rPr>
          <w:rFonts w:ascii="Calibri" w:eastAsia="Verdana" w:hAnsi="Calibri" w:cs="Verdana"/>
          <w:sz w:val="24"/>
          <w:szCs w:val="24"/>
          <w:lang w:eastAsia="zh-CN"/>
        </w:rPr>
        <w:t xml:space="preserve"> poz. </w:t>
      </w:r>
      <w:r w:rsidR="009A51BA" w:rsidRPr="00A16A3A">
        <w:rPr>
          <w:rFonts w:ascii="Calibri" w:eastAsia="Verdana" w:hAnsi="Calibri" w:cs="Verdana"/>
          <w:sz w:val="24"/>
          <w:szCs w:val="24"/>
          <w:lang w:eastAsia="zh-CN"/>
        </w:rPr>
        <w:t>571</w:t>
      </w:r>
      <w:r w:rsidRPr="00A16A3A">
        <w:rPr>
          <w:rFonts w:ascii="Calibri" w:eastAsia="Verdana" w:hAnsi="Calibri" w:cs="Verdana"/>
          <w:sz w:val="24"/>
          <w:szCs w:val="24"/>
          <w:lang w:eastAsia="zh-CN"/>
        </w:rPr>
        <w:t>);</w:t>
      </w:r>
    </w:p>
    <w:p w14:paraId="7FEF29A0" w14:textId="7369B3C1" w:rsidR="00E852E2" w:rsidRPr="00A16A3A" w:rsidRDefault="00E852E2" w:rsidP="00B6784F">
      <w:pPr>
        <w:pStyle w:val="Akapitzlist"/>
        <w:numPr>
          <w:ilvl w:val="0"/>
          <w:numId w:val="12"/>
        </w:numPr>
        <w:spacing w:line="360" w:lineRule="auto"/>
        <w:rPr>
          <w:rFonts w:eastAsia="Times New Roman" w:cstheme="minorHAnsi"/>
          <w:sz w:val="24"/>
          <w:szCs w:val="24"/>
          <w:lang w:eastAsia="zh-CN"/>
        </w:rPr>
      </w:pPr>
      <w:r w:rsidRPr="00A16A3A">
        <w:rPr>
          <w:rFonts w:eastAsia="Times New Roman" w:cstheme="minorHAnsi"/>
          <w:sz w:val="24"/>
          <w:szCs w:val="24"/>
          <w:lang w:eastAsia="zh-CN"/>
        </w:rPr>
        <w:t xml:space="preserve">Artykuł 36 ustęp 2 ustawy z dnia 27 sierpnia 1997 roku </w:t>
      </w:r>
      <w:r w:rsidRPr="008A5530">
        <w:rPr>
          <w:rFonts w:eastAsia="Times New Roman" w:cstheme="minorHAnsi"/>
          <w:i/>
          <w:sz w:val="24"/>
          <w:szCs w:val="24"/>
          <w:lang w:eastAsia="zh-CN"/>
        </w:rPr>
        <w:t xml:space="preserve">o rehabilitacji zawodowej i społecznej oraz zatrudnianiu osób </w:t>
      </w:r>
      <w:r w:rsidR="00A23196" w:rsidRPr="008A5530">
        <w:rPr>
          <w:rFonts w:eastAsia="Times New Roman" w:cstheme="minorHAnsi"/>
          <w:i/>
          <w:sz w:val="24"/>
          <w:szCs w:val="24"/>
          <w:lang w:eastAsia="zh-CN"/>
        </w:rPr>
        <w:t xml:space="preserve">niepełnosprawnych </w:t>
      </w:r>
      <w:r w:rsidR="00A23196" w:rsidRPr="00A16A3A">
        <w:rPr>
          <w:rFonts w:eastAsia="Times New Roman" w:cstheme="minorHAnsi"/>
          <w:sz w:val="24"/>
          <w:szCs w:val="24"/>
          <w:lang w:eastAsia="zh-CN"/>
        </w:rPr>
        <w:t>(Dz. U. z 2024</w:t>
      </w:r>
      <w:r w:rsidRPr="00A16A3A">
        <w:rPr>
          <w:rFonts w:eastAsia="Times New Roman" w:cstheme="minorHAnsi"/>
          <w:sz w:val="24"/>
          <w:szCs w:val="24"/>
          <w:lang w:eastAsia="zh-CN"/>
        </w:rPr>
        <w:t xml:space="preserve"> roku poz.</w:t>
      </w:r>
      <w:r w:rsidR="00A23196" w:rsidRPr="00A16A3A">
        <w:rPr>
          <w:rFonts w:eastAsia="Times New Roman" w:cstheme="minorHAnsi"/>
          <w:sz w:val="24"/>
          <w:szCs w:val="24"/>
          <w:lang w:eastAsia="zh-CN"/>
        </w:rPr>
        <w:t xml:space="preserve"> 44</w:t>
      </w:r>
      <w:r w:rsidRPr="00A16A3A">
        <w:rPr>
          <w:rFonts w:eastAsia="Times New Roman" w:cstheme="minorHAnsi"/>
          <w:sz w:val="24"/>
          <w:szCs w:val="24"/>
          <w:lang w:eastAsia="zh-CN"/>
        </w:rPr>
        <w:t xml:space="preserve">);  </w:t>
      </w:r>
    </w:p>
    <w:p w14:paraId="074CCED5" w14:textId="77777777" w:rsidR="00E852E2" w:rsidRPr="00A16A3A" w:rsidRDefault="00E852E2" w:rsidP="00B6784F">
      <w:pPr>
        <w:pStyle w:val="Akapitzlist"/>
        <w:numPr>
          <w:ilvl w:val="0"/>
          <w:numId w:val="12"/>
        </w:numPr>
        <w:spacing w:line="360" w:lineRule="auto"/>
        <w:rPr>
          <w:rFonts w:eastAsia="Times New Roman" w:cstheme="minorHAnsi"/>
          <w:sz w:val="24"/>
          <w:szCs w:val="24"/>
          <w:lang w:eastAsia="zh-CN"/>
        </w:rPr>
      </w:pPr>
      <w:r w:rsidRPr="00A16A3A">
        <w:rPr>
          <w:rFonts w:eastAsia="Times New Roman" w:cstheme="minorHAnsi"/>
          <w:sz w:val="24"/>
          <w:szCs w:val="24"/>
          <w:lang w:eastAsia="zh-CN"/>
        </w:rPr>
        <w:t xml:space="preserve">Rozporządzenia Ministra Pracy i Polityki Społecznej z dnia 7 lutego 2008 roku w </w:t>
      </w:r>
      <w:r w:rsidRPr="008A5530">
        <w:rPr>
          <w:rFonts w:eastAsia="Times New Roman" w:cstheme="minorHAnsi"/>
          <w:i/>
          <w:sz w:val="24"/>
          <w:szCs w:val="24"/>
          <w:lang w:eastAsia="zh-CN"/>
        </w:rPr>
        <w:t>sprawie rodzajów zadań z zakresu rehabilitacji zawodowej i społecznej osób niepełnosprawnych zlecanych fundacjom i organizacjom pozarządowym</w:t>
      </w:r>
      <w:r w:rsidRPr="00A16A3A">
        <w:rPr>
          <w:rFonts w:eastAsia="Times New Roman" w:cstheme="minorHAnsi"/>
          <w:sz w:val="24"/>
          <w:szCs w:val="24"/>
          <w:lang w:eastAsia="zh-CN"/>
        </w:rPr>
        <w:t xml:space="preserve"> (tekst jednolity Dz. U. z 2016 roku, poz. 1945);</w:t>
      </w:r>
    </w:p>
    <w:p w14:paraId="41748850" w14:textId="26CF99A5" w:rsidR="00C21340" w:rsidRPr="00A16A3A" w:rsidRDefault="004372D9" w:rsidP="00B6784F">
      <w:pPr>
        <w:pStyle w:val="Akapitzlist"/>
        <w:numPr>
          <w:ilvl w:val="0"/>
          <w:numId w:val="12"/>
        </w:numPr>
        <w:spacing w:line="360" w:lineRule="auto"/>
        <w:rPr>
          <w:rFonts w:eastAsia="Times New Roman" w:cstheme="minorHAnsi"/>
          <w:sz w:val="24"/>
          <w:szCs w:val="24"/>
          <w:lang w:eastAsia="zh-CN"/>
        </w:rPr>
      </w:pPr>
      <w:r w:rsidRPr="00A16A3A">
        <w:rPr>
          <w:rFonts w:eastAsia="Times New Roman" w:cstheme="minorHAnsi"/>
          <w:sz w:val="24"/>
          <w:szCs w:val="24"/>
          <w:lang w:eastAsia="zh-CN"/>
        </w:rPr>
        <w:t>Uchwały numer LXXVI/1976/23</w:t>
      </w:r>
      <w:r w:rsidR="00C21340" w:rsidRPr="00A16A3A">
        <w:rPr>
          <w:rFonts w:eastAsia="Times New Roman" w:cstheme="minorHAnsi"/>
          <w:sz w:val="24"/>
          <w:szCs w:val="24"/>
          <w:lang w:eastAsia="zh-CN"/>
        </w:rPr>
        <w:t xml:space="preserve"> Rady Miejskiej Wrocław</w:t>
      </w:r>
      <w:r w:rsidRPr="00A16A3A">
        <w:rPr>
          <w:rFonts w:eastAsia="Times New Roman" w:cstheme="minorHAnsi"/>
          <w:sz w:val="24"/>
          <w:szCs w:val="24"/>
          <w:lang w:eastAsia="zh-CN"/>
        </w:rPr>
        <w:t>ia z dnia 21 grudnia 2023</w:t>
      </w:r>
      <w:r w:rsidR="00C21340" w:rsidRPr="00A16A3A">
        <w:rPr>
          <w:rFonts w:eastAsia="Times New Roman" w:cstheme="minorHAnsi"/>
          <w:sz w:val="24"/>
          <w:szCs w:val="24"/>
          <w:lang w:eastAsia="zh-CN"/>
        </w:rPr>
        <w:t xml:space="preserve"> roku </w:t>
      </w:r>
      <w:r w:rsidR="00C21340" w:rsidRPr="008A5530">
        <w:rPr>
          <w:rFonts w:eastAsia="Times New Roman" w:cstheme="minorHAnsi"/>
          <w:i/>
          <w:sz w:val="24"/>
          <w:szCs w:val="24"/>
          <w:lang w:eastAsia="zh-CN"/>
        </w:rPr>
        <w:t>w sprawie zadań Miasta Wrocławia z zakresu rehabilitacji zawodowej i społecznej osób niepełn</w:t>
      </w:r>
      <w:r w:rsidR="00B6784F" w:rsidRPr="008A5530">
        <w:rPr>
          <w:rFonts w:eastAsia="Times New Roman" w:cstheme="minorHAnsi"/>
          <w:i/>
          <w:sz w:val="24"/>
          <w:szCs w:val="24"/>
          <w:lang w:eastAsia="zh-CN"/>
        </w:rPr>
        <w:t>osprawnych, finansowanych w 2024</w:t>
      </w:r>
      <w:r w:rsidR="00C21340" w:rsidRPr="008A5530">
        <w:rPr>
          <w:rFonts w:eastAsia="Times New Roman" w:cstheme="minorHAnsi"/>
          <w:i/>
          <w:sz w:val="24"/>
          <w:szCs w:val="24"/>
          <w:lang w:eastAsia="zh-CN"/>
        </w:rPr>
        <w:t xml:space="preserve"> roku ze środków Państwowego Funduszu Rehabilitacji Osób Niepełnosprawnych</w:t>
      </w:r>
      <w:r w:rsidR="00C21340" w:rsidRPr="00A16A3A">
        <w:rPr>
          <w:rFonts w:eastAsia="Times New Roman" w:cstheme="minorHAnsi"/>
          <w:sz w:val="24"/>
          <w:szCs w:val="24"/>
          <w:lang w:eastAsia="zh-CN"/>
        </w:rPr>
        <w:t>;</w:t>
      </w:r>
    </w:p>
    <w:p w14:paraId="6AE3B6AA" w14:textId="44938C94" w:rsidR="00C21340" w:rsidRPr="00A16A3A" w:rsidRDefault="00A16A3A" w:rsidP="00B6784F">
      <w:pPr>
        <w:pStyle w:val="Akapitzlist"/>
        <w:numPr>
          <w:ilvl w:val="0"/>
          <w:numId w:val="12"/>
        </w:numPr>
        <w:spacing w:line="360" w:lineRule="auto"/>
        <w:rPr>
          <w:rFonts w:eastAsia="Times New Roman" w:cstheme="minorHAnsi"/>
          <w:sz w:val="24"/>
          <w:szCs w:val="24"/>
          <w:lang w:eastAsia="zh-CN"/>
        </w:rPr>
      </w:pPr>
      <w:r w:rsidRPr="00A16A3A">
        <w:rPr>
          <w:rFonts w:eastAsia="Times New Roman" w:cstheme="minorHAnsi"/>
          <w:sz w:val="24"/>
          <w:szCs w:val="24"/>
          <w:lang w:eastAsia="zh-CN"/>
        </w:rPr>
        <w:t>Zarządzenia numer 12716/24</w:t>
      </w:r>
      <w:r w:rsidR="00C21340" w:rsidRPr="00A16A3A">
        <w:rPr>
          <w:rFonts w:eastAsia="Times New Roman" w:cstheme="minorHAnsi"/>
          <w:sz w:val="24"/>
          <w:szCs w:val="24"/>
          <w:lang w:eastAsia="zh-CN"/>
        </w:rPr>
        <w:t xml:space="preserve"> Prezydenta Wrocławia z d</w:t>
      </w:r>
      <w:r w:rsidRPr="00A16A3A">
        <w:rPr>
          <w:rFonts w:eastAsia="Times New Roman" w:cstheme="minorHAnsi"/>
          <w:sz w:val="24"/>
          <w:szCs w:val="24"/>
          <w:lang w:eastAsia="zh-CN"/>
        </w:rPr>
        <w:t>nia 11 marca 2024</w:t>
      </w:r>
      <w:r w:rsidR="00C21340" w:rsidRPr="00A16A3A">
        <w:rPr>
          <w:rFonts w:eastAsia="Times New Roman" w:cstheme="minorHAnsi"/>
          <w:sz w:val="24"/>
          <w:szCs w:val="24"/>
          <w:lang w:eastAsia="zh-CN"/>
        </w:rPr>
        <w:t xml:space="preserve"> roku w </w:t>
      </w:r>
      <w:r w:rsidR="00C21340" w:rsidRPr="008A5530">
        <w:rPr>
          <w:rFonts w:eastAsia="Times New Roman" w:cstheme="minorHAnsi"/>
          <w:i/>
          <w:sz w:val="24"/>
          <w:szCs w:val="24"/>
          <w:lang w:eastAsia="zh-CN"/>
        </w:rPr>
        <w:t>sprawie podziału środków Państwowego Funduszu Rehabilitacji Osób Niepełnosprawnych na zadania z zakresu rehabilitacji zawodowej i społecznej osób niepełnosprawnych realizo</w:t>
      </w:r>
      <w:r w:rsidRPr="008A5530">
        <w:rPr>
          <w:rFonts w:eastAsia="Times New Roman" w:cstheme="minorHAnsi"/>
          <w:i/>
          <w:sz w:val="24"/>
          <w:szCs w:val="24"/>
          <w:lang w:eastAsia="zh-CN"/>
        </w:rPr>
        <w:t>wane przez Miasto Wrocław w 2024</w:t>
      </w:r>
      <w:r w:rsidR="00C21340" w:rsidRPr="008A5530">
        <w:rPr>
          <w:rFonts w:eastAsia="Times New Roman" w:cstheme="minorHAnsi"/>
          <w:i/>
          <w:sz w:val="24"/>
          <w:szCs w:val="24"/>
          <w:lang w:eastAsia="zh-CN"/>
        </w:rPr>
        <w:t xml:space="preserve"> roku</w:t>
      </w:r>
      <w:r w:rsidR="00C21340" w:rsidRPr="00A16A3A">
        <w:rPr>
          <w:rFonts w:eastAsia="Times New Roman" w:cstheme="minorHAnsi"/>
          <w:sz w:val="24"/>
          <w:szCs w:val="24"/>
          <w:lang w:eastAsia="zh-CN"/>
        </w:rPr>
        <w:t>;</w:t>
      </w:r>
    </w:p>
    <w:p w14:paraId="45D32E5E" w14:textId="77777777" w:rsidR="00C21340" w:rsidRPr="008A5530" w:rsidRDefault="00C21340" w:rsidP="00B6784F">
      <w:pPr>
        <w:pStyle w:val="Akapitzlist"/>
        <w:numPr>
          <w:ilvl w:val="0"/>
          <w:numId w:val="12"/>
        </w:numPr>
        <w:spacing w:line="360" w:lineRule="auto"/>
        <w:rPr>
          <w:rFonts w:eastAsia="Times New Roman" w:cstheme="minorHAnsi"/>
          <w:i/>
          <w:sz w:val="24"/>
          <w:szCs w:val="24"/>
          <w:lang w:eastAsia="zh-CN"/>
        </w:rPr>
      </w:pPr>
      <w:r w:rsidRPr="00A16A3A">
        <w:rPr>
          <w:rFonts w:eastAsia="Times New Roman" w:cstheme="minorHAnsi"/>
          <w:sz w:val="24"/>
          <w:szCs w:val="24"/>
          <w:lang w:eastAsia="zh-CN"/>
        </w:rPr>
        <w:t xml:space="preserve">Uchwały numer LXI/1599/22 Rady Miejskiej Wrocławia z dnia 24 listopada 2022 roku </w:t>
      </w:r>
      <w:r w:rsidRPr="008A5530">
        <w:rPr>
          <w:rFonts w:eastAsia="Times New Roman" w:cstheme="minorHAnsi"/>
          <w:i/>
          <w:sz w:val="24"/>
          <w:szCs w:val="24"/>
          <w:lang w:eastAsia="zh-CN"/>
        </w:rPr>
        <w:t>w sprawie Wrocławskiego Programu Działań na Rzecz Osób Niepełnosprawnych „Bez barier” na lata 2023-2029;</w:t>
      </w:r>
    </w:p>
    <w:p w14:paraId="1B60ED34" w14:textId="403B4B27" w:rsidR="00032E15" w:rsidRPr="00A16A3A" w:rsidRDefault="00803F90" w:rsidP="00B6784F">
      <w:pPr>
        <w:numPr>
          <w:ilvl w:val="0"/>
          <w:numId w:val="12"/>
        </w:numPr>
        <w:suppressAutoHyphens/>
        <w:spacing w:after="0" w:line="360" w:lineRule="auto"/>
        <w:ind w:left="568" w:hanging="284"/>
        <w:rPr>
          <w:rFonts w:eastAsia="Times New Roman" w:cstheme="minorHAnsi"/>
          <w:sz w:val="24"/>
          <w:szCs w:val="24"/>
          <w:lang w:eastAsia="zh-CN"/>
        </w:rPr>
      </w:pPr>
      <w:r w:rsidRPr="00A16A3A">
        <w:rPr>
          <w:rFonts w:ascii="Calibri" w:eastAsia="Verdana" w:hAnsi="Calibri" w:cs="Verdana"/>
          <w:sz w:val="24"/>
          <w:szCs w:val="24"/>
          <w:lang w:eastAsia="zh-CN"/>
        </w:rPr>
        <w:t xml:space="preserve">Uchwały numer </w:t>
      </w:r>
      <w:r w:rsidR="00032E15" w:rsidRPr="00A16A3A">
        <w:rPr>
          <w:rFonts w:cstheme="minorHAnsi"/>
          <w:bCs/>
          <w:sz w:val="24"/>
          <w:szCs w:val="24"/>
        </w:rPr>
        <w:t xml:space="preserve">LXXIV/1882/23 </w:t>
      </w:r>
      <w:r w:rsidR="00032E15" w:rsidRPr="00A16A3A">
        <w:rPr>
          <w:rFonts w:eastAsia="Verdana" w:cstheme="minorHAnsi"/>
          <w:sz w:val="24"/>
          <w:szCs w:val="24"/>
          <w:lang w:eastAsia="zh-CN"/>
        </w:rPr>
        <w:t xml:space="preserve">Rady </w:t>
      </w:r>
      <w:r w:rsidR="00032E15" w:rsidRPr="00A16A3A">
        <w:rPr>
          <w:rFonts w:eastAsia="Verdana" w:cstheme="minorHAnsi"/>
          <w:color w:val="000000"/>
          <w:sz w:val="24"/>
          <w:szCs w:val="24"/>
          <w:lang w:eastAsia="zh-CN"/>
        </w:rPr>
        <w:t xml:space="preserve">Miejskiej Wrocławia z dnia </w:t>
      </w:r>
      <w:r w:rsidR="00032E15" w:rsidRPr="00A16A3A">
        <w:rPr>
          <w:rFonts w:eastAsia="Times New Roman" w:cstheme="minorHAnsi"/>
          <w:color w:val="000000"/>
          <w:sz w:val="24"/>
          <w:szCs w:val="24"/>
          <w:lang w:eastAsia="zh-CN"/>
        </w:rPr>
        <w:t xml:space="preserve">19 października 2023 roku </w:t>
      </w:r>
      <w:r w:rsidR="00032E15" w:rsidRPr="00A16A3A">
        <w:rPr>
          <w:rFonts w:eastAsia="Verdana" w:cstheme="minorHAnsi"/>
          <w:i/>
          <w:color w:val="000000"/>
          <w:sz w:val="24"/>
          <w:szCs w:val="24"/>
          <w:lang w:eastAsia="zh-CN"/>
        </w:rPr>
        <w:t>w sprawie programu współpracy M</w:t>
      </w:r>
      <w:r w:rsidR="00B6784F" w:rsidRPr="00A16A3A">
        <w:rPr>
          <w:rFonts w:eastAsia="Verdana" w:cstheme="minorHAnsi"/>
          <w:i/>
          <w:color w:val="000000"/>
          <w:sz w:val="24"/>
          <w:szCs w:val="24"/>
          <w:lang w:eastAsia="zh-CN"/>
        </w:rPr>
        <w:t xml:space="preserve">iasta Wrocławia z organizacjami </w:t>
      </w:r>
      <w:r w:rsidR="00032E15" w:rsidRPr="00A16A3A">
        <w:rPr>
          <w:rFonts w:eastAsia="Verdana" w:cstheme="minorHAnsi"/>
          <w:i/>
          <w:color w:val="000000"/>
          <w:sz w:val="24"/>
          <w:szCs w:val="24"/>
          <w:lang w:eastAsia="zh-CN"/>
        </w:rPr>
        <w:t>pozarządowymi w </w:t>
      </w:r>
      <w:r w:rsidR="002D0F5B" w:rsidRPr="00A16A3A">
        <w:rPr>
          <w:rFonts w:eastAsia="Verdana" w:cstheme="minorHAnsi"/>
          <w:i/>
          <w:color w:val="000000"/>
          <w:sz w:val="24"/>
          <w:szCs w:val="24"/>
          <w:lang w:eastAsia="zh-CN"/>
        </w:rPr>
        <w:t>2024 roku</w:t>
      </w:r>
      <w:r w:rsidR="00032E15" w:rsidRPr="00A16A3A">
        <w:rPr>
          <w:rFonts w:eastAsia="Verdana" w:cstheme="minorHAnsi"/>
          <w:i/>
          <w:color w:val="000000"/>
          <w:sz w:val="24"/>
          <w:szCs w:val="24"/>
          <w:lang w:eastAsia="zh-CN"/>
        </w:rPr>
        <w:t>;</w:t>
      </w:r>
      <w:bookmarkStart w:id="0" w:name="_GoBack"/>
      <w:bookmarkEnd w:id="0"/>
    </w:p>
    <w:p w14:paraId="22A8BA47" w14:textId="40BC85AC" w:rsidR="00720666" w:rsidRPr="00A16A3A" w:rsidRDefault="00720666" w:rsidP="00435854">
      <w:pPr>
        <w:numPr>
          <w:ilvl w:val="0"/>
          <w:numId w:val="12"/>
        </w:numPr>
        <w:suppressAutoHyphens/>
        <w:spacing w:after="0" w:line="360" w:lineRule="auto"/>
        <w:ind w:left="568" w:hanging="284"/>
        <w:rPr>
          <w:rFonts w:ascii="Calibri" w:eastAsia="Times New Roman" w:hAnsi="Calibri" w:cs="Times New Roman"/>
          <w:sz w:val="24"/>
          <w:szCs w:val="24"/>
          <w:lang w:eastAsia="zh-CN"/>
        </w:rPr>
      </w:pPr>
      <w:r w:rsidRPr="00A16A3A">
        <w:rPr>
          <w:rFonts w:ascii="Calibri" w:eastAsia="Verdana" w:hAnsi="Calibri" w:cs="Verdana"/>
          <w:sz w:val="24"/>
          <w:szCs w:val="24"/>
          <w:lang w:eastAsia="zh-CN"/>
        </w:rPr>
        <w:lastRenderedPageBreak/>
        <w:t>Uchwały n</w:t>
      </w:r>
      <w:r w:rsidR="00F413C4" w:rsidRPr="00A16A3A">
        <w:rPr>
          <w:rFonts w:ascii="Calibri" w:eastAsia="Verdana" w:hAnsi="Calibri" w:cs="Verdana"/>
          <w:sz w:val="24"/>
          <w:szCs w:val="24"/>
          <w:lang w:eastAsia="zh-CN"/>
        </w:rPr>
        <w:t>ume</w:t>
      </w:r>
      <w:r w:rsidRPr="00A16A3A">
        <w:rPr>
          <w:rFonts w:ascii="Calibri" w:eastAsia="Verdana" w:hAnsi="Calibri" w:cs="Verdana"/>
          <w:sz w:val="24"/>
          <w:szCs w:val="24"/>
          <w:lang w:eastAsia="zh-CN"/>
        </w:rPr>
        <w:t xml:space="preserve">r </w:t>
      </w:r>
      <w:r w:rsidR="00741E73" w:rsidRPr="00A16A3A">
        <w:rPr>
          <w:rFonts w:ascii="Calibri" w:eastAsia="Verdana" w:hAnsi="Calibri" w:cs="Verdana"/>
          <w:sz w:val="24"/>
          <w:szCs w:val="24"/>
          <w:lang w:eastAsia="zh-CN"/>
        </w:rPr>
        <w:t>XLV/1160/21</w:t>
      </w:r>
      <w:r w:rsidRPr="00A16A3A">
        <w:rPr>
          <w:rFonts w:ascii="Calibri" w:eastAsia="Verdana" w:hAnsi="Calibri" w:cs="Verdana"/>
          <w:sz w:val="24"/>
          <w:szCs w:val="24"/>
          <w:lang w:eastAsia="zh-CN"/>
        </w:rPr>
        <w:t xml:space="preserve"> Rady Miejskiej Wrocławia z dnia </w:t>
      </w:r>
      <w:r w:rsidR="00741E73" w:rsidRPr="00A16A3A">
        <w:rPr>
          <w:rFonts w:ascii="Calibri" w:eastAsia="Verdana" w:hAnsi="Calibri" w:cs="Verdana"/>
          <w:color w:val="000000"/>
          <w:sz w:val="24"/>
          <w:szCs w:val="24"/>
          <w:lang w:eastAsia="zh-CN"/>
        </w:rPr>
        <w:t>21</w:t>
      </w:r>
      <w:r w:rsidRPr="00A16A3A">
        <w:rPr>
          <w:rFonts w:ascii="Calibri" w:eastAsia="Verdana" w:hAnsi="Calibri" w:cs="Verdana"/>
          <w:color w:val="000000"/>
          <w:sz w:val="24"/>
          <w:szCs w:val="24"/>
          <w:lang w:eastAsia="zh-CN"/>
        </w:rPr>
        <w:t xml:space="preserve"> października </w:t>
      </w:r>
      <w:r w:rsidR="00741E73" w:rsidRPr="00A16A3A">
        <w:rPr>
          <w:rFonts w:ascii="Calibri" w:eastAsia="Verdana" w:hAnsi="Calibri" w:cs="Verdana"/>
          <w:color w:val="000000"/>
          <w:sz w:val="24"/>
          <w:szCs w:val="24"/>
          <w:lang w:eastAsia="zh-CN"/>
        </w:rPr>
        <w:t xml:space="preserve">2021 </w:t>
      </w:r>
      <w:r w:rsidRPr="00A16A3A">
        <w:rPr>
          <w:rFonts w:ascii="Calibri" w:eastAsia="Verdana" w:hAnsi="Calibri" w:cs="Verdana"/>
          <w:sz w:val="24"/>
          <w:szCs w:val="24"/>
          <w:lang w:eastAsia="zh-CN"/>
        </w:rPr>
        <w:t>r</w:t>
      </w:r>
      <w:r w:rsidR="0034053C" w:rsidRPr="00A16A3A">
        <w:rPr>
          <w:rFonts w:ascii="Calibri" w:eastAsia="Verdana" w:hAnsi="Calibri" w:cs="Verdana"/>
          <w:sz w:val="24"/>
          <w:szCs w:val="24"/>
          <w:lang w:eastAsia="zh-CN"/>
        </w:rPr>
        <w:t>oku</w:t>
      </w:r>
      <w:r w:rsidRPr="00A16A3A">
        <w:rPr>
          <w:rFonts w:ascii="Calibri" w:eastAsia="Verdana" w:hAnsi="Calibri" w:cs="Verdana"/>
          <w:sz w:val="24"/>
          <w:szCs w:val="24"/>
          <w:lang w:eastAsia="zh-CN"/>
        </w:rPr>
        <w:t xml:space="preserve"> </w:t>
      </w:r>
      <w:r w:rsidRPr="00A16A3A">
        <w:rPr>
          <w:rFonts w:ascii="Calibri" w:eastAsia="Verdana" w:hAnsi="Calibri" w:cs="Verdana"/>
          <w:i/>
          <w:sz w:val="24"/>
          <w:szCs w:val="24"/>
          <w:lang w:eastAsia="zh-CN"/>
        </w:rPr>
        <w:t xml:space="preserve">w sprawie wieloletniego programu współpracy Miasta Wrocławia z organizacjami pozarządowymi </w:t>
      </w:r>
      <w:r w:rsidRPr="00A16A3A">
        <w:rPr>
          <w:rFonts w:ascii="Calibri" w:eastAsia="Verdana" w:hAnsi="Calibri" w:cs="Verdana"/>
          <w:i/>
          <w:color w:val="000000"/>
          <w:sz w:val="24"/>
          <w:szCs w:val="24"/>
          <w:lang w:eastAsia="zh-CN"/>
        </w:rPr>
        <w:t xml:space="preserve">w latach </w:t>
      </w:r>
      <w:r w:rsidR="00741E73" w:rsidRPr="00A16A3A">
        <w:rPr>
          <w:rFonts w:ascii="Calibri" w:eastAsia="Verdana" w:hAnsi="Calibri" w:cs="Verdana"/>
          <w:i/>
          <w:color w:val="000000"/>
          <w:sz w:val="24"/>
          <w:szCs w:val="24"/>
          <w:lang w:eastAsia="zh-CN"/>
        </w:rPr>
        <w:t>2023-2027</w:t>
      </w:r>
      <w:r w:rsidR="00A46938" w:rsidRPr="00A16A3A">
        <w:rPr>
          <w:rFonts w:ascii="Calibri" w:eastAsia="Verdana" w:hAnsi="Calibri" w:cs="Verdana"/>
          <w:i/>
          <w:color w:val="000000"/>
          <w:sz w:val="24"/>
          <w:szCs w:val="24"/>
          <w:lang w:eastAsia="zh-CN"/>
        </w:rPr>
        <w:t>.</w:t>
      </w:r>
    </w:p>
    <w:p w14:paraId="79C5F106" w14:textId="77777777" w:rsidR="00720666" w:rsidRPr="00720666"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8"/>
          <w:lang w:eastAsia="zh-CN"/>
        </w:rPr>
      </w:pPr>
      <w:r w:rsidRPr="00720666">
        <w:rPr>
          <w:rFonts w:asciiTheme="minorHAnsi" w:eastAsia="Verdana" w:hAnsiTheme="minorHAnsi" w:cstheme="minorHAnsi"/>
          <w:b/>
          <w:color w:val="auto"/>
          <w:sz w:val="28"/>
          <w:szCs w:val="28"/>
          <w:lang w:eastAsia="zh-CN"/>
        </w:rPr>
        <w:t>ADRESAT KONKURSU</w:t>
      </w:r>
    </w:p>
    <w:p w14:paraId="39BC78C7" w14:textId="27FE0B15" w:rsidR="00720666" w:rsidRPr="00720666" w:rsidRDefault="00720666" w:rsidP="00D601F5">
      <w:pPr>
        <w:suppressAutoHyphens/>
        <w:spacing w:after="0" w:line="360" w:lineRule="auto"/>
        <w:rPr>
          <w:rFonts w:ascii="Calibri" w:eastAsia="Times New Roman" w:hAnsi="Calibri" w:cs="Times New Roman"/>
          <w:sz w:val="24"/>
          <w:szCs w:val="24"/>
          <w:lang w:eastAsia="zh-CN"/>
        </w:rPr>
      </w:pPr>
      <w:bookmarkStart w:id="1" w:name="_Hlk103856320"/>
      <w:r w:rsidRPr="00720666">
        <w:rPr>
          <w:rFonts w:ascii="Calibri" w:eastAsia="Verdana" w:hAnsi="Calibri" w:cs="Verdana"/>
          <w:sz w:val="24"/>
          <w:szCs w:val="24"/>
          <w:lang w:eastAsia="zh-CN"/>
        </w:rPr>
        <w:t>Konkurs skierowany jest do organizacji pozarządowych zgodnie z art</w:t>
      </w:r>
      <w:r w:rsidR="00F413C4">
        <w:rPr>
          <w:rFonts w:ascii="Calibri" w:eastAsia="Verdana" w:hAnsi="Calibri" w:cs="Verdana"/>
          <w:sz w:val="24"/>
          <w:szCs w:val="24"/>
          <w:lang w:eastAsia="zh-CN"/>
        </w:rPr>
        <w:t>ykułem</w:t>
      </w:r>
      <w:r w:rsidRPr="00720666">
        <w:rPr>
          <w:rFonts w:ascii="Calibri" w:eastAsia="Verdana" w:hAnsi="Calibri" w:cs="Verdana"/>
          <w:sz w:val="24"/>
          <w:szCs w:val="24"/>
          <w:lang w:eastAsia="zh-CN"/>
        </w:rPr>
        <w:t xml:space="preserve"> 3 ust</w:t>
      </w:r>
      <w:r w:rsidR="00F413C4">
        <w:rPr>
          <w:rFonts w:ascii="Calibri" w:eastAsia="Verdana" w:hAnsi="Calibri" w:cs="Verdana"/>
          <w:sz w:val="24"/>
          <w:szCs w:val="24"/>
          <w:lang w:eastAsia="zh-CN"/>
        </w:rPr>
        <w:t>ępy</w:t>
      </w:r>
      <w:r w:rsidRPr="00720666">
        <w:rPr>
          <w:rFonts w:ascii="Calibri" w:eastAsia="Verdana" w:hAnsi="Calibri" w:cs="Verdana"/>
          <w:sz w:val="24"/>
          <w:szCs w:val="24"/>
          <w:lang w:eastAsia="zh-CN"/>
        </w:rPr>
        <w:t xml:space="preserve"> 2 i 3 ustawy z</w:t>
      </w:r>
      <w:r>
        <w:rPr>
          <w:rFonts w:ascii="Calibri" w:eastAsia="Verdana" w:hAnsi="Calibri" w:cs="Verdana"/>
          <w:sz w:val="24"/>
          <w:szCs w:val="24"/>
          <w:lang w:eastAsia="zh-CN"/>
        </w:rPr>
        <w:t> </w:t>
      </w:r>
      <w:r w:rsidRPr="00720666">
        <w:rPr>
          <w:rFonts w:ascii="Calibri" w:eastAsia="Verdana" w:hAnsi="Calibri" w:cs="Verdana"/>
          <w:sz w:val="24"/>
          <w:szCs w:val="24"/>
          <w:lang w:eastAsia="zh-CN"/>
        </w:rPr>
        <w:t>dnia 24 kwietnia 2003 r</w:t>
      </w:r>
      <w:r w:rsidR="0034053C">
        <w:rPr>
          <w:rFonts w:ascii="Calibri" w:eastAsia="Verdana" w:hAnsi="Calibri" w:cs="Verdana"/>
          <w:sz w:val="24"/>
          <w:szCs w:val="24"/>
          <w:lang w:eastAsia="zh-CN"/>
        </w:rPr>
        <w:t>oku</w:t>
      </w:r>
      <w:r w:rsidRPr="00720666">
        <w:rPr>
          <w:rFonts w:ascii="Calibri" w:eastAsia="Verdana" w:hAnsi="Calibri" w:cs="Verdana"/>
          <w:sz w:val="24"/>
          <w:szCs w:val="24"/>
          <w:lang w:eastAsia="zh-CN"/>
        </w:rPr>
        <w:t xml:space="preserve"> </w:t>
      </w:r>
      <w:r w:rsidRPr="00720666">
        <w:rPr>
          <w:rFonts w:ascii="Calibri" w:eastAsia="Verdana" w:hAnsi="Calibri" w:cs="Verdana"/>
          <w:i/>
          <w:sz w:val="24"/>
          <w:szCs w:val="24"/>
          <w:lang w:eastAsia="zh-CN"/>
        </w:rPr>
        <w:t>o działalności pożytku publicznego i o wolontariacie</w:t>
      </w:r>
      <w:r w:rsidRPr="00720666">
        <w:rPr>
          <w:rFonts w:ascii="Calibri" w:eastAsia="Verdana" w:hAnsi="Calibri" w:cs="Verdana"/>
          <w:sz w:val="24"/>
          <w:szCs w:val="24"/>
          <w:lang w:eastAsia="zh-CN"/>
        </w:rPr>
        <w:t>; zwanych w</w:t>
      </w:r>
      <w:r>
        <w:rPr>
          <w:rFonts w:ascii="Calibri" w:eastAsia="Verdana" w:hAnsi="Calibri" w:cs="Verdana"/>
          <w:sz w:val="24"/>
          <w:szCs w:val="24"/>
          <w:lang w:eastAsia="zh-CN"/>
        </w:rPr>
        <w:t> </w:t>
      </w:r>
      <w:r w:rsidRPr="00720666">
        <w:rPr>
          <w:rFonts w:ascii="Calibri" w:eastAsia="Verdana" w:hAnsi="Calibri" w:cs="Verdana"/>
          <w:sz w:val="24"/>
          <w:szCs w:val="24"/>
          <w:lang w:eastAsia="zh-CN"/>
        </w:rPr>
        <w:t xml:space="preserve">dalszej części ogłoszenia konkursowego </w:t>
      </w:r>
      <w:r w:rsidRPr="00720666">
        <w:rPr>
          <w:rFonts w:ascii="Calibri" w:eastAsia="Verdana" w:hAnsi="Calibri" w:cs="Verdana"/>
          <w:b/>
          <w:sz w:val="24"/>
          <w:szCs w:val="24"/>
          <w:lang w:eastAsia="zh-CN"/>
        </w:rPr>
        <w:t>„oferentem”</w:t>
      </w:r>
      <w:r w:rsidRPr="00720666">
        <w:rPr>
          <w:rFonts w:ascii="Calibri" w:eastAsia="Verdana" w:hAnsi="Calibri" w:cs="Verdana"/>
          <w:sz w:val="24"/>
          <w:szCs w:val="24"/>
          <w:lang w:eastAsia="zh-CN"/>
        </w:rPr>
        <w:t>.</w:t>
      </w:r>
    </w:p>
    <w:p w14:paraId="0E723F0A" w14:textId="77777777" w:rsidR="00720666" w:rsidRPr="00720666" w:rsidRDefault="00720666" w:rsidP="00DE4728">
      <w:pPr>
        <w:suppressAutoHyphens/>
        <w:spacing w:before="120" w:after="0" w:line="360" w:lineRule="auto"/>
        <w:rPr>
          <w:rFonts w:ascii="Calibri" w:eastAsia="Verdana" w:hAnsi="Calibri" w:cs="Verdana"/>
          <w:sz w:val="24"/>
          <w:szCs w:val="24"/>
          <w:lang w:eastAsia="zh-CN"/>
        </w:rPr>
      </w:pPr>
      <w:r w:rsidRPr="00720666">
        <w:rPr>
          <w:rFonts w:ascii="Calibri" w:eastAsia="Verdana" w:hAnsi="Calibri" w:cs="Verdana"/>
          <w:b/>
          <w:sz w:val="24"/>
          <w:szCs w:val="24"/>
          <w:lang w:eastAsia="zh-CN"/>
        </w:rPr>
        <w:t>UWAGA</w:t>
      </w:r>
      <w:r w:rsidR="00274833">
        <w:rPr>
          <w:rFonts w:ascii="Calibri" w:eastAsia="Verdana" w:hAnsi="Calibri" w:cs="Verdana"/>
          <w:b/>
          <w:sz w:val="24"/>
          <w:szCs w:val="24"/>
          <w:lang w:eastAsia="zh-CN"/>
        </w:rPr>
        <w:t>:</w:t>
      </w:r>
      <w:r w:rsidRPr="00720666">
        <w:rPr>
          <w:rFonts w:ascii="Calibri" w:eastAsia="Verdana" w:hAnsi="Calibri" w:cs="Verdana"/>
          <w:b/>
          <w:sz w:val="24"/>
          <w:szCs w:val="24"/>
          <w:lang w:eastAsia="zh-CN"/>
        </w:rPr>
        <w:t xml:space="preserve"> Oddziały terenowe nieposiadające osobowości prawnej</w:t>
      </w:r>
      <w:r w:rsidRPr="00720666">
        <w:rPr>
          <w:rFonts w:ascii="Calibri" w:eastAsia="Verdana" w:hAnsi="Calibri" w:cs="Verdana"/>
          <w:sz w:val="24"/>
          <w:szCs w:val="24"/>
          <w:lang w:eastAsia="zh-CN"/>
        </w:rPr>
        <w:t xml:space="preserve"> nie mogą samodzielnie ubiegać się o dotację. W takiej sytuacji mogą złożyć ofertę za pośrednictwem zarządu głównego lub oddziału posiadającego osobowość prawną, natomiast w ofercie powinien być wskazany oddział upoważniony do bezpośredniego wykonania zadania publicznego.</w:t>
      </w:r>
      <w:bookmarkEnd w:id="1"/>
    </w:p>
    <w:p w14:paraId="4FE926D1" w14:textId="77777777" w:rsidR="00720666" w:rsidRPr="00720666"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FORMA REALIZACJI ZADANIA PUBLICZNEGO</w:t>
      </w:r>
    </w:p>
    <w:p w14:paraId="4363D27A" w14:textId="327048AD" w:rsidR="00720666" w:rsidRPr="00A73A8A" w:rsidRDefault="00720666" w:rsidP="00322284">
      <w:pPr>
        <w:suppressAutoHyphens/>
        <w:spacing w:after="0" w:line="360" w:lineRule="auto"/>
        <w:rPr>
          <w:rFonts w:ascii="Calibri" w:eastAsia="Verdana" w:hAnsi="Calibri" w:cs="Verdana"/>
          <w:sz w:val="24"/>
          <w:szCs w:val="24"/>
          <w:lang w:eastAsia="zh-CN"/>
        </w:rPr>
      </w:pPr>
      <w:r w:rsidRPr="00720666">
        <w:rPr>
          <w:rFonts w:ascii="Calibri" w:eastAsia="Verdana" w:hAnsi="Calibri" w:cs="Verdana"/>
          <w:sz w:val="24"/>
          <w:szCs w:val="24"/>
          <w:lang w:eastAsia="zh-CN"/>
        </w:rPr>
        <w:t>Wsparcie</w:t>
      </w:r>
    </w:p>
    <w:p w14:paraId="678E675D" w14:textId="77777777" w:rsidR="00A73A8A"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CEL REALIZACJI ZADANIA PUBLICZNEGO</w:t>
      </w:r>
    </w:p>
    <w:p w14:paraId="3DBF79DA" w14:textId="77777777" w:rsidR="004773A4" w:rsidRDefault="004773A4" w:rsidP="004773A4">
      <w:pPr>
        <w:suppressAutoHyphens/>
        <w:spacing w:after="0" w:line="360" w:lineRule="auto"/>
        <w:rPr>
          <w:rFonts w:ascii="Calibri" w:eastAsia="Times New Roman" w:hAnsi="Calibri" w:cs="Times New Roman"/>
          <w:sz w:val="24"/>
          <w:szCs w:val="24"/>
          <w:lang w:eastAsia="zh-CN"/>
        </w:rPr>
      </w:pPr>
      <w:r>
        <w:rPr>
          <w:rFonts w:ascii="Calibri" w:eastAsia="Times New Roman" w:hAnsi="Calibri" w:cs="Times New Roman"/>
          <w:sz w:val="24"/>
          <w:szCs w:val="24"/>
          <w:lang w:eastAsia="zh-CN"/>
        </w:rPr>
        <w:t>Zaspokajanie potrzeb oraz podnoszenie poziomu życia mieszkańców Wrocławia z niepełnosprawnościami poprzez:</w:t>
      </w:r>
    </w:p>
    <w:p w14:paraId="75B275D6" w14:textId="77777777" w:rsidR="004773A4" w:rsidRPr="00BE10B2" w:rsidRDefault="004773A4" w:rsidP="009F6461">
      <w:pPr>
        <w:pStyle w:val="Akapitzlist"/>
        <w:numPr>
          <w:ilvl w:val="0"/>
          <w:numId w:val="49"/>
        </w:numPr>
        <w:suppressAutoHyphens/>
        <w:spacing w:after="0" w:line="360" w:lineRule="auto"/>
        <w:rPr>
          <w:rFonts w:ascii="Calibri" w:eastAsia="Times New Roman" w:hAnsi="Calibri" w:cs="Times New Roman"/>
          <w:sz w:val="24"/>
          <w:szCs w:val="24"/>
          <w:lang w:eastAsia="zh-CN"/>
        </w:rPr>
      </w:pPr>
      <w:r w:rsidRPr="00BE10B2">
        <w:rPr>
          <w:rFonts w:ascii="Calibri" w:eastAsia="Times New Roman" w:hAnsi="Calibri" w:cs="Times New Roman"/>
          <w:sz w:val="24"/>
          <w:szCs w:val="24"/>
          <w:lang w:eastAsia="zh-CN"/>
        </w:rPr>
        <w:t>tworzenie warunków zapewniających równoprawne uczestnictwo w życiu społecznym,</w:t>
      </w:r>
    </w:p>
    <w:p w14:paraId="5A5F842F" w14:textId="77777777" w:rsidR="004773A4" w:rsidRPr="00BE10B2" w:rsidRDefault="004773A4" w:rsidP="009F6461">
      <w:pPr>
        <w:pStyle w:val="Akapitzlist"/>
        <w:numPr>
          <w:ilvl w:val="0"/>
          <w:numId w:val="49"/>
        </w:numPr>
        <w:suppressAutoHyphens/>
        <w:spacing w:after="0" w:line="360" w:lineRule="auto"/>
        <w:rPr>
          <w:rFonts w:ascii="Calibri" w:eastAsia="Times New Roman" w:hAnsi="Calibri" w:cs="Times New Roman"/>
          <w:sz w:val="24"/>
          <w:szCs w:val="24"/>
          <w:lang w:eastAsia="zh-CN"/>
        </w:rPr>
      </w:pPr>
      <w:r w:rsidRPr="00BE10B2">
        <w:rPr>
          <w:rFonts w:ascii="Calibri" w:eastAsia="Times New Roman" w:hAnsi="Calibri" w:cs="Times New Roman"/>
          <w:sz w:val="24"/>
          <w:szCs w:val="24"/>
          <w:lang w:eastAsia="zh-CN"/>
        </w:rPr>
        <w:t>wyrównywanie szans w dążeniu do efektywnego pełnienia ról społecznych oraz przeciwdziałanie wykluczeniu społecznemu,</w:t>
      </w:r>
    </w:p>
    <w:p w14:paraId="1D5ED937" w14:textId="77777777" w:rsidR="004773A4" w:rsidRPr="00BE10B2" w:rsidRDefault="004773A4" w:rsidP="009F6461">
      <w:pPr>
        <w:pStyle w:val="Akapitzlist"/>
        <w:numPr>
          <w:ilvl w:val="0"/>
          <w:numId w:val="49"/>
        </w:numPr>
        <w:suppressAutoHyphens/>
        <w:spacing w:after="0" w:line="360" w:lineRule="auto"/>
        <w:rPr>
          <w:rFonts w:ascii="Calibri" w:eastAsia="Times New Roman" w:hAnsi="Calibri" w:cs="Times New Roman"/>
          <w:sz w:val="24"/>
          <w:szCs w:val="24"/>
          <w:lang w:eastAsia="zh-CN"/>
        </w:rPr>
      </w:pPr>
      <w:r w:rsidRPr="00BE10B2">
        <w:rPr>
          <w:rFonts w:ascii="Calibri" w:eastAsia="Times New Roman" w:hAnsi="Calibri" w:cs="Times New Roman"/>
          <w:sz w:val="24"/>
          <w:szCs w:val="24"/>
          <w:lang w:eastAsia="zh-CN"/>
        </w:rPr>
        <w:t>wspieranie w niezależnym funkcjonowaniu, a gdy jest to możliwe dążenie do usamodzielnienia,</w:t>
      </w:r>
    </w:p>
    <w:p w14:paraId="5ABFDA29" w14:textId="77777777" w:rsidR="004773A4" w:rsidRPr="00BE10B2" w:rsidRDefault="004773A4" w:rsidP="009F6461">
      <w:pPr>
        <w:pStyle w:val="Akapitzlist"/>
        <w:numPr>
          <w:ilvl w:val="0"/>
          <w:numId w:val="49"/>
        </w:numPr>
        <w:suppressAutoHyphens/>
        <w:spacing w:after="0" w:line="360" w:lineRule="auto"/>
        <w:rPr>
          <w:rFonts w:ascii="Calibri" w:eastAsia="Times New Roman" w:hAnsi="Calibri" w:cs="Times New Roman"/>
          <w:sz w:val="24"/>
          <w:szCs w:val="24"/>
          <w:lang w:eastAsia="zh-CN"/>
        </w:rPr>
      </w:pPr>
      <w:r w:rsidRPr="00BE10B2">
        <w:rPr>
          <w:rFonts w:ascii="Calibri" w:eastAsia="Times New Roman" w:hAnsi="Calibri" w:cs="Times New Roman"/>
          <w:sz w:val="24"/>
          <w:szCs w:val="24"/>
          <w:lang w:eastAsia="zh-CN"/>
        </w:rPr>
        <w:t>podnoszenie świadomości społecznej w zakresie zrozumienia potrzeb osób z niepełnosprawnościami oraz współdziałania w rozwiązywaniu ich problemów.</w:t>
      </w:r>
    </w:p>
    <w:p w14:paraId="3FA5B5F0" w14:textId="77777777" w:rsidR="004773A4" w:rsidRDefault="004773A4" w:rsidP="00B03693">
      <w:pPr>
        <w:suppressAutoHyphens/>
        <w:spacing w:after="0" w:line="240" w:lineRule="auto"/>
        <w:jc w:val="both"/>
        <w:rPr>
          <w:lang w:eastAsia="zh-CN"/>
        </w:rPr>
      </w:pPr>
    </w:p>
    <w:p w14:paraId="5F2C536C" w14:textId="77777777" w:rsidR="00A73A8A" w:rsidRPr="00A73A8A"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TERMIN REALIZACJI ZADANIA PUBLICZNEGO</w:t>
      </w:r>
    </w:p>
    <w:p w14:paraId="26F178F4" w14:textId="013660D7" w:rsidR="00A73A8A" w:rsidRPr="00467243" w:rsidRDefault="00A73A8A" w:rsidP="00D601F5">
      <w:pPr>
        <w:suppressAutoHyphens/>
        <w:spacing w:after="0" w:line="360" w:lineRule="auto"/>
        <w:rPr>
          <w:rFonts w:ascii="Calibri" w:eastAsia="Times New Roman" w:hAnsi="Calibri" w:cs="Times New Roman"/>
          <w:sz w:val="24"/>
          <w:szCs w:val="24"/>
          <w:lang w:eastAsia="zh-CN"/>
        </w:rPr>
      </w:pPr>
      <w:r w:rsidRPr="00A16A3A">
        <w:rPr>
          <w:rFonts w:ascii="Calibri" w:eastAsia="Verdana" w:hAnsi="Calibri" w:cs="Verdana"/>
          <w:sz w:val="24"/>
          <w:szCs w:val="24"/>
          <w:lang w:eastAsia="zh-CN"/>
        </w:rPr>
        <w:t xml:space="preserve">Rozpoczęcie od </w:t>
      </w:r>
      <w:r w:rsidR="004773A4" w:rsidRPr="00A16A3A">
        <w:rPr>
          <w:rFonts w:ascii="Calibri" w:eastAsia="Verdana" w:hAnsi="Calibri" w:cs="Verdana"/>
          <w:b/>
          <w:sz w:val="24"/>
          <w:szCs w:val="24"/>
          <w:lang w:eastAsia="zh-CN"/>
        </w:rPr>
        <w:t>1 czerwca 2024</w:t>
      </w:r>
      <w:r w:rsidR="0084649D" w:rsidRPr="00A16A3A">
        <w:rPr>
          <w:rFonts w:ascii="Calibri" w:eastAsia="Verdana" w:hAnsi="Calibri" w:cs="Verdana"/>
          <w:sz w:val="24"/>
          <w:szCs w:val="24"/>
          <w:lang w:eastAsia="zh-CN"/>
        </w:rPr>
        <w:t xml:space="preserve"> </w:t>
      </w:r>
      <w:r w:rsidRPr="00A16A3A">
        <w:rPr>
          <w:rFonts w:ascii="Calibri" w:eastAsia="Verdana" w:hAnsi="Calibri" w:cs="Verdana"/>
          <w:sz w:val="24"/>
          <w:szCs w:val="24"/>
          <w:lang w:eastAsia="zh-CN"/>
        </w:rPr>
        <w:t xml:space="preserve">roku, zakończenie do </w:t>
      </w:r>
      <w:r w:rsidR="004773A4" w:rsidRPr="00A16A3A">
        <w:rPr>
          <w:rFonts w:ascii="Calibri" w:eastAsia="Verdana" w:hAnsi="Calibri" w:cs="Verdana"/>
          <w:b/>
          <w:sz w:val="24"/>
          <w:szCs w:val="24"/>
          <w:lang w:eastAsia="zh-CN"/>
        </w:rPr>
        <w:t>31 grudnia 2024</w:t>
      </w:r>
      <w:r w:rsidR="0084649D" w:rsidRPr="00A16A3A">
        <w:rPr>
          <w:rFonts w:ascii="Calibri" w:eastAsia="Verdana" w:hAnsi="Calibri" w:cs="Verdana"/>
          <w:sz w:val="24"/>
          <w:szCs w:val="24"/>
          <w:lang w:eastAsia="zh-CN"/>
        </w:rPr>
        <w:t xml:space="preserve"> </w:t>
      </w:r>
      <w:r w:rsidRPr="00A16A3A">
        <w:rPr>
          <w:rFonts w:ascii="Calibri" w:eastAsia="Verdana" w:hAnsi="Calibri" w:cs="Verdana"/>
          <w:sz w:val="24"/>
          <w:szCs w:val="24"/>
          <w:lang w:eastAsia="zh-CN"/>
        </w:rPr>
        <w:t>roku.</w:t>
      </w:r>
    </w:p>
    <w:p w14:paraId="18B9DE5E" w14:textId="16D6E1B8" w:rsidR="00A73A8A" w:rsidRPr="00A73A8A" w:rsidRDefault="00A73A8A" w:rsidP="00DE4728">
      <w:pPr>
        <w:suppressAutoHyphens/>
        <w:spacing w:before="120" w:after="0" w:line="360" w:lineRule="auto"/>
        <w:rPr>
          <w:rFonts w:ascii="Calibri" w:eastAsia="Verdana" w:hAnsi="Calibri" w:cs="Verdana"/>
          <w:sz w:val="24"/>
          <w:szCs w:val="24"/>
          <w:lang w:eastAsia="zh-CN"/>
        </w:rPr>
      </w:pPr>
      <w:r w:rsidRPr="00A73A8A">
        <w:rPr>
          <w:rFonts w:ascii="Calibri" w:eastAsia="Verdana" w:hAnsi="Calibri" w:cs="Verdana"/>
          <w:b/>
          <w:sz w:val="24"/>
          <w:szCs w:val="24"/>
          <w:lang w:eastAsia="zh-CN"/>
        </w:rPr>
        <w:t>UWAGA</w:t>
      </w:r>
      <w:r>
        <w:rPr>
          <w:rFonts w:ascii="Calibri" w:eastAsia="Verdana" w:hAnsi="Calibri" w:cs="Verdana"/>
          <w:b/>
          <w:sz w:val="24"/>
          <w:szCs w:val="24"/>
          <w:lang w:eastAsia="zh-CN"/>
        </w:rPr>
        <w:t>:</w:t>
      </w:r>
      <w:r w:rsidRPr="00A73A8A">
        <w:rPr>
          <w:rFonts w:ascii="Calibri" w:eastAsia="Verdana" w:hAnsi="Calibri" w:cs="Verdana"/>
          <w:b/>
          <w:sz w:val="24"/>
          <w:szCs w:val="24"/>
          <w:lang w:eastAsia="zh-CN"/>
        </w:rPr>
        <w:t xml:space="preserve"> </w:t>
      </w:r>
      <w:r w:rsidRPr="00A73A8A">
        <w:rPr>
          <w:rFonts w:ascii="Calibri" w:eastAsia="Verdana" w:hAnsi="Calibri" w:cs="Verdana"/>
          <w:sz w:val="24"/>
          <w:szCs w:val="24"/>
          <w:lang w:eastAsia="zh-CN"/>
        </w:rPr>
        <w:t>W ofercie należy wpisać rzeczywisty okres realizacji zadania publicznego, który nie</w:t>
      </w:r>
      <w:r w:rsidR="008B416B">
        <w:rPr>
          <w:rFonts w:ascii="Calibri" w:eastAsia="Verdana" w:hAnsi="Calibri" w:cs="Verdana"/>
          <w:sz w:val="24"/>
          <w:szCs w:val="24"/>
          <w:lang w:eastAsia="zh-CN"/>
        </w:rPr>
        <w:t> </w:t>
      </w:r>
      <w:r w:rsidRPr="00A73A8A">
        <w:rPr>
          <w:rFonts w:ascii="Calibri" w:eastAsia="Verdana" w:hAnsi="Calibri" w:cs="Verdana"/>
          <w:sz w:val="24"/>
          <w:szCs w:val="24"/>
          <w:lang w:eastAsia="zh-CN"/>
        </w:rPr>
        <w:t>będzie wykraczał poza wskazane terminy.</w:t>
      </w:r>
    </w:p>
    <w:p w14:paraId="2D9478B1" w14:textId="77777777" w:rsidR="00A73A8A" w:rsidRPr="00A73A8A"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lastRenderedPageBreak/>
        <w:t>MIEJSCE REALIZACJI ZADANIA PUBLICZNEGO</w:t>
      </w:r>
    </w:p>
    <w:p w14:paraId="3D715E45" w14:textId="5F803734" w:rsidR="00A73A8A" w:rsidRPr="00A73A8A" w:rsidRDefault="004773A4" w:rsidP="00B776A3">
      <w:pPr>
        <w:suppressAutoHyphens/>
        <w:spacing w:after="0" w:line="360" w:lineRule="auto"/>
        <w:jc w:val="both"/>
        <w:rPr>
          <w:rFonts w:ascii="Calibri" w:eastAsia="Verdana" w:hAnsi="Calibri" w:cs="Verdana"/>
          <w:color w:val="000000"/>
          <w:sz w:val="24"/>
          <w:szCs w:val="24"/>
          <w:lang w:eastAsia="zh-CN"/>
        </w:rPr>
      </w:pPr>
      <w:r>
        <w:rPr>
          <w:rFonts w:ascii="Calibri" w:eastAsia="Verdana" w:hAnsi="Calibri" w:cs="Verdana"/>
          <w:color w:val="000000"/>
          <w:sz w:val="24"/>
          <w:szCs w:val="24"/>
          <w:lang w:eastAsia="zh-CN"/>
        </w:rPr>
        <w:t>Wrocław i teren kraju na przykład podczas imprez turystycznych.</w:t>
      </w:r>
    </w:p>
    <w:p w14:paraId="413A5243" w14:textId="77777777" w:rsidR="00A73A8A" w:rsidRPr="00274833"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ŚRODKI PRZEZNACZONE NA REALIZACJĘ ZADANIA PUBLICZNEGO</w:t>
      </w:r>
    </w:p>
    <w:p w14:paraId="48D66BCF" w14:textId="0894E111" w:rsidR="00274833" w:rsidRPr="00274833" w:rsidRDefault="00274833" w:rsidP="00B3585D">
      <w:pPr>
        <w:numPr>
          <w:ilvl w:val="0"/>
          <w:numId w:val="13"/>
        </w:numPr>
        <w:suppressAutoHyphens/>
        <w:spacing w:after="0" w:line="360" w:lineRule="auto"/>
        <w:ind w:left="568" w:right="108" w:hanging="284"/>
        <w:rPr>
          <w:rFonts w:ascii="Calibri" w:eastAsia="Verdana" w:hAnsi="Calibri" w:cs="Verdana"/>
          <w:sz w:val="24"/>
          <w:szCs w:val="24"/>
          <w:lang w:eastAsia="zh-CN"/>
        </w:rPr>
      </w:pPr>
      <w:r w:rsidRPr="0084649D">
        <w:rPr>
          <w:rFonts w:ascii="Calibri" w:eastAsia="Verdana" w:hAnsi="Calibri" w:cs="Verdana"/>
          <w:b/>
          <w:sz w:val="24"/>
          <w:szCs w:val="24"/>
          <w:lang w:eastAsia="zh-CN"/>
        </w:rPr>
        <w:t>W</w:t>
      </w:r>
      <w:r w:rsidRPr="00274833">
        <w:rPr>
          <w:rFonts w:ascii="Calibri" w:eastAsia="Verdana" w:hAnsi="Calibri" w:cs="Verdana"/>
          <w:sz w:val="24"/>
          <w:szCs w:val="24"/>
          <w:lang w:eastAsia="zh-CN"/>
        </w:rPr>
        <w:t xml:space="preserve"> </w:t>
      </w:r>
      <w:r w:rsidRPr="00274833">
        <w:rPr>
          <w:rFonts w:ascii="Calibri" w:eastAsia="Verdana" w:hAnsi="Calibri" w:cs="Verdana"/>
          <w:b/>
          <w:sz w:val="24"/>
          <w:szCs w:val="24"/>
          <w:lang w:eastAsia="zh-CN"/>
        </w:rPr>
        <w:t>roku 202</w:t>
      </w:r>
      <w:r w:rsidR="00F9347C">
        <w:rPr>
          <w:rFonts w:ascii="Calibri" w:eastAsia="Verdana" w:hAnsi="Calibri" w:cs="Verdana"/>
          <w:b/>
          <w:sz w:val="24"/>
          <w:szCs w:val="24"/>
          <w:lang w:eastAsia="zh-CN"/>
        </w:rPr>
        <w:t>4</w:t>
      </w:r>
      <w:r w:rsidRPr="00274833">
        <w:rPr>
          <w:rFonts w:ascii="Calibri" w:eastAsia="Verdana" w:hAnsi="Calibri" w:cs="Verdana"/>
          <w:sz w:val="24"/>
          <w:szCs w:val="24"/>
          <w:lang w:eastAsia="zh-CN"/>
        </w:rPr>
        <w:t xml:space="preserve"> Gmina Wrocław przekaże na realizację w</w:t>
      </w:r>
      <w:r w:rsidR="00975AFA">
        <w:rPr>
          <w:rFonts w:ascii="Calibri" w:eastAsia="Verdana" w:hAnsi="Calibri" w:cs="Verdana"/>
          <w:sz w:val="24"/>
          <w:szCs w:val="24"/>
          <w:lang w:eastAsia="zh-CN"/>
        </w:rPr>
        <w:t>yżej wymienionego</w:t>
      </w:r>
      <w:r w:rsidRPr="00274833">
        <w:rPr>
          <w:rFonts w:ascii="Calibri" w:eastAsia="Verdana" w:hAnsi="Calibri" w:cs="Verdana"/>
          <w:sz w:val="24"/>
          <w:szCs w:val="24"/>
          <w:lang w:eastAsia="zh-CN"/>
        </w:rPr>
        <w:t xml:space="preserve"> zadania publicznego dotację do </w:t>
      </w:r>
      <w:r w:rsidRPr="00BB5D59">
        <w:rPr>
          <w:rFonts w:ascii="Calibri" w:eastAsia="Verdana" w:hAnsi="Calibri" w:cs="Verdana"/>
          <w:sz w:val="24"/>
          <w:szCs w:val="24"/>
          <w:lang w:eastAsia="zh-CN"/>
        </w:rPr>
        <w:t xml:space="preserve">wysokości </w:t>
      </w:r>
      <w:r w:rsidR="00040749" w:rsidRPr="00BB5D59">
        <w:rPr>
          <w:rFonts w:ascii="Calibri" w:eastAsia="Verdana" w:hAnsi="Calibri" w:cs="Verdana"/>
          <w:b/>
          <w:sz w:val="24"/>
          <w:szCs w:val="24"/>
          <w:lang w:eastAsia="zh-CN"/>
        </w:rPr>
        <w:t>1</w:t>
      </w:r>
      <w:r w:rsidR="00BB5D59">
        <w:rPr>
          <w:rFonts w:ascii="Calibri" w:eastAsia="Verdana" w:hAnsi="Calibri" w:cs="Verdana"/>
          <w:b/>
          <w:sz w:val="24"/>
          <w:szCs w:val="24"/>
          <w:lang w:eastAsia="zh-CN"/>
        </w:rPr>
        <w:t xml:space="preserve"> </w:t>
      </w:r>
      <w:r w:rsidR="004334C4" w:rsidRPr="00BB5D59">
        <w:rPr>
          <w:rFonts w:ascii="Calibri" w:eastAsia="Verdana" w:hAnsi="Calibri" w:cs="Verdana"/>
          <w:b/>
          <w:sz w:val="24"/>
          <w:szCs w:val="24"/>
          <w:lang w:eastAsia="zh-CN"/>
        </w:rPr>
        <w:t>200</w:t>
      </w:r>
      <w:r w:rsidR="00BB5D59">
        <w:rPr>
          <w:rFonts w:ascii="Calibri" w:eastAsia="Verdana" w:hAnsi="Calibri" w:cs="Verdana"/>
          <w:b/>
          <w:sz w:val="24"/>
          <w:szCs w:val="24"/>
          <w:lang w:eastAsia="zh-CN"/>
        </w:rPr>
        <w:t xml:space="preserve"> </w:t>
      </w:r>
      <w:r w:rsidR="004334C4" w:rsidRPr="00BB5D59">
        <w:rPr>
          <w:rFonts w:ascii="Calibri" w:eastAsia="Verdana" w:hAnsi="Calibri" w:cs="Verdana"/>
          <w:b/>
          <w:sz w:val="24"/>
          <w:szCs w:val="24"/>
          <w:lang w:eastAsia="zh-CN"/>
        </w:rPr>
        <w:t>000,00</w:t>
      </w:r>
      <w:r w:rsidRPr="00BB5D59">
        <w:rPr>
          <w:rFonts w:ascii="Calibri" w:eastAsia="Verdana" w:hAnsi="Calibri" w:cs="Verdana"/>
          <w:b/>
          <w:sz w:val="24"/>
          <w:szCs w:val="24"/>
          <w:lang w:eastAsia="zh-CN"/>
        </w:rPr>
        <w:t xml:space="preserve"> </w:t>
      </w:r>
      <w:r w:rsidR="00F413C4" w:rsidRPr="00BB5D59">
        <w:rPr>
          <w:rFonts w:ascii="Calibri" w:eastAsia="Verdana" w:hAnsi="Calibri" w:cs="Verdana"/>
          <w:b/>
          <w:sz w:val="24"/>
          <w:szCs w:val="24"/>
          <w:lang w:eastAsia="zh-CN"/>
        </w:rPr>
        <w:t>złotych</w:t>
      </w:r>
      <w:r w:rsidRPr="00274833">
        <w:rPr>
          <w:rFonts w:ascii="Calibri" w:eastAsia="Verdana" w:hAnsi="Calibri" w:cs="Verdana"/>
          <w:sz w:val="24"/>
          <w:szCs w:val="24"/>
          <w:lang w:eastAsia="zh-CN"/>
        </w:rPr>
        <w:t>.</w:t>
      </w:r>
    </w:p>
    <w:p w14:paraId="4FFB5119" w14:textId="01A71E66" w:rsidR="00274833" w:rsidRPr="009F05FF" w:rsidRDefault="00274833" w:rsidP="009F05FF">
      <w:pPr>
        <w:suppressAutoHyphens/>
        <w:spacing w:before="120" w:after="0" w:line="360" w:lineRule="auto"/>
        <w:ind w:right="110"/>
        <w:rPr>
          <w:rFonts w:ascii="Calibri" w:eastAsia="Verdana" w:hAnsi="Calibri" w:cs="Verdana"/>
          <w:sz w:val="24"/>
          <w:szCs w:val="24"/>
          <w:lang w:eastAsia="zh-CN"/>
        </w:rPr>
      </w:pPr>
      <w:r w:rsidRPr="0034053C">
        <w:rPr>
          <w:rFonts w:ascii="Calibri" w:eastAsia="Verdana" w:hAnsi="Calibri" w:cs="Verdana"/>
          <w:sz w:val="24"/>
          <w:szCs w:val="24"/>
          <w:lang w:eastAsia="zh-CN"/>
        </w:rPr>
        <w:t xml:space="preserve">Ostateczna kwota dotacji zostanie ustalona na podstawie </w:t>
      </w:r>
      <w:r w:rsidRPr="00F9347C">
        <w:rPr>
          <w:rFonts w:ascii="Calibri" w:eastAsia="Verdana" w:hAnsi="Calibri" w:cs="Verdana"/>
          <w:sz w:val="24"/>
          <w:szCs w:val="24"/>
          <w:lang w:eastAsia="zh-CN"/>
        </w:rPr>
        <w:t xml:space="preserve">budżetu na </w:t>
      </w:r>
      <w:r w:rsidRPr="00F9347C">
        <w:rPr>
          <w:rFonts w:ascii="Calibri" w:eastAsia="Verdana" w:hAnsi="Calibri" w:cs="Verdana"/>
          <w:b/>
          <w:sz w:val="24"/>
          <w:szCs w:val="24"/>
          <w:lang w:eastAsia="zh-CN"/>
        </w:rPr>
        <w:t>rok 202</w:t>
      </w:r>
      <w:r w:rsidR="00F9347C" w:rsidRPr="00F9347C">
        <w:rPr>
          <w:rFonts w:ascii="Calibri" w:eastAsia="Verdana" w:hAnsi="Calibri" w:cs="Verdana"/>
          <w:b/>
          <w:sz w:val="24"/>
          <w:szCs w:val="24"/>
          <w:lang w:eastAsia="zh-CN"/>
        </w:rPr>
        <w:t xml:space="preserve">4 </w:t>
      </w:r>
      <w:r w:rsidRPr="00F9347C">
        <w:rPr>
          <w:rFonts w:ascii="Calibri" w:eastAsia="Verdana" w:hAnsi="Calibri" w:cs="Verdana"/>
          <w:sz w:val="24"/>
          <w:szCs w:val="24"/>
          <w:lang w:eastAsia="zh-CN"/>
        </w:rPr>
        <w:t>oraz</w:t>
      </w:r>
      <w:r w:rsidR="00364330" w:rsidRPr="00F9347C">
        <w:rPr>
          <w:rFonts w:ascii="Calibri" w:eastAsia="Verdana" w:hAnsi="Calibri" w:cs="Verdana"/>
          <w:sz w:val="24"/>
          <w:szCs w:val="24"/>
          <w:lang w:eastAsia="zh-CN"/>
        </w:rPr>
        <w:t> </w:t>
      </w:r>
      <w:r w:rsidRPr="00F9347C">
        <w:rPr>
          <w:rFonts w:ascii="Calibri" w:eastAsia="Verdana" w:hAnsi="Calibri" w:cs="Verdana"/>
          <w:sz w:val="24"/>
          <w:szCs w:val="24"/>
          <w:lang w:eastAsia="zh-CN"/>
        </w:rPr>
        <w:t>po</w:t>
      </w:r>
      <w:r w:rsidR="00364330" w:rsidRPr="00F9347C">
        <w:rPr>
          <w:rFonts w:ascii="Calibri" w:eastAsia="Verdana" w:hAnsi="Calibri" w:cs="Verdana"/>
          <w:sz w:val="24"/>
          <w:szCs w:val="24"/>
          <w:lang w:eastAsia="zh-CN"/>
        </w:rPr>
        <w:t> </w:t>
      </w:r>
      <w:r w:rsidRPr="00F9347C">
        <w:rPr>
          <w:rFonts w:ascii="Calibri" w:eastAsia="Verdana" w:hAnsi="Calibri" w:cs="Verdana"/>
          <w:sz w:val="24"/>
          <w:szCs w:val="24"/>
          <w:lang w:eastAsia="zh-CN"/>
        </w:rPr>
        <w:t>złożeniu ofert.</w:t>
      </w:r>
    </w:p>
    <w:p w14:paraId="2BEFCB88" w14:textId="39237E95" w:rsidR="00274833" w:rsidRPr="004334C4" w:rsidRDefault="00274833" w:rsidP="00B3585D">
      <w:pPr>
        <w:numPr>
          <w:ilvl w:val="0"/>
          <w:numId w:val="13"/>
        </w:numPr>
        <w:tabs>
          <w:tab w:val="left" w:pos="567"/>
        </w:tabs>
        <w:suppressAutoHyphens/>
        <w:spacing w:before="120" w:after="0" w:line="360" w:lineRule="auto"/>
        <w:ind w:left="568" w:right="108" w:hanging="284"/>
        <w:rPr>
          <w:rFonts w:ascii="Calibri" w:eastAsia="Times New Roman" w:hAnsi="Calibri" w:cs="Times New Roman"/>
          <w:sz w:val="24"/>
          <w:szCs w:val="24"/>
          <w:lang w:eastAsia="zh-CN"/>
        </w:rPr>
      </w:pPr>
      <w:r w:rsidRPr="0084649D">
        <w:rPr>
          <w:rFonts w:ascii="Calibri" w:eastAsia="Verdana" w:hAnsi="Calibri" w:cs="Verdana"/>
          <w:b/>
          <w:sz w:val="24"/>
          <w:szCs w:val="24"/>
          <w:lang w:eastAsia="zh-CN"/>
        </w:rPr>
        <w:t>W roku 202</w:t>
      </w:r>
      <w:r w:rsidR="00F9347C">
        <w:rPr>
          <w:rFonts w:ascii="Calibri" w:eastAsia="Verdana" w:hAnsi="Calibri" w:cs="Verdana"/>
          <w:b/>
          <w:sz w:val="24"/>
          <w:szCs w:val="24"/>
          <w:lang w:eastAsia="zh-CN"/>
        </w:rPr>
        <w:t>3</w:t>
      </w:r>
      <w:r w:rsidRPr="00274833">
        <w:rPr>
          <w:rFonts w:ascii="Calibri" w:eastAsia="Verdana" w:hAnsi="Calibri" w:cs="Verdana"/>
          <w:sz w:val="24"/>
          <w:szCs w:val="24"/>
          <w:lang w:eastAsia="zh-CN"/>
        </w:rPr>
        <w:t xml:space="preserve"> Gmina Wrocław na zadanie tego samego rodzaju jak wyżej wymienione przekazała dotację w </w:t>
      </w:r>
      <w:r w:rsidRPr="004334C4">
        <w:rPr>
          <w:rFonts w:ascii="Calibri" w:eastAsia="Verdana" w:hAnsi="Calibri" w:cs="Verdana"/>
          <w:sz w:val="24"/>
          <w:szCs w:val="24"/>
          <w:lang w:eastAsia="zh-CN"/>
        </w:rPr>
        <w:t xml:space="preserve">wysokości </w:t>
      </w:r>
      <w:r w:rsidR="00040749">
        <w:rPr>
          <w:rFonts w:ascii="Calibri" w:eastAsia="Verdana" w:hAnsi="Calibri" w:cs="Verdana"/>
          <w:b/>
          <w:sz w:val="24"/>
          <w:szCs w:val="24"/>
          <w:lang w:eastAsia="zh-CN"/>
        </w:rPr>
        <w:t xml:space="preserve">950 </w:t>
      </w:r>
      <w:r w:rsidR="007E7003" w:rsidRPr="004334C4">
        <w:rPr>
          <w:rFonts w:ascii="Calibri" w:eastAsia="Verdana" w:hAnsi="Calibri" w:cs="Verdana"/>
          <w:b/>
          <w:sz w:val="24"/>
          <w:szCs w:val="24"/>
          <w:lang w:eastAsia="zh-CN"/>
        </w:rPr>
        <w:t>000,00</w:t>
      </w:r>
      <w:r w:rsidR="00EE262D" w:rsidRPr="004334C4">
        <w:rPr>
          <w:rFonts w:ascii="Calibri" w:eastAsia="Verdana" w:hAnsi="Calibri" w:cs="Verdana"/>
          <w:sz w:val="24"/>
          <w:szCs w:val="24"/>
          <w:lang w:eastAsia="zh-CN"/>
        </w:rPr>
        <w:t xml:space="preserve"> </w:t>
      </w:r>
      <w:r w:rsidR="00F413C4" w:rsidRPr="004334C4">
        <w:rPr>
          <w:rFonts w:ascii="Calibri" w:eastAsia="Verdana" w:hAnsi="Calibri" w:cs="Verdana"/>
          <w:b/>
          <w:sz w:val="24"/>
          <w:szCs w:val="24"/>
          <w:lang w:eastAsia="zh-CN"/>
        </w:rPr>
        <w:t>złotych</w:t>
      </w:r>
      <w:r w:rsidRPr="004334C4">
        <w:rPr>
          <w:rFonts w:ascii="Calibri" w:eastAsia="Verdana" w:hAnsi="Calibri" w:cs="Verdana"/>
          <w:sz w:val="24"/>
          <w:szCs w:val="24"/>
          <w:lang w:eastAsia="zh-CN"/>
        </w:rPr>
        <w:t>.</w:t>
      </w:r>
    </w:p>
    <w:p w14:paraId="295FDC93" w14:textId="13F3697B" w:rsidR="00274833" w:rsidRDefault="007E7003" w:rsidP="009F05FF">
      <w:pPr>
        <w:pBdr>
          <w:top w:val="none" w:sz="0" w:space="0" w:color="000000"/>
          <w:left w:val="none" w:sz="0" w:space="0" w:color="000000"/>
          <w:bottom w:val="none" w:sz="0" w:space="0" w:color="000000"/>
          <w:right w:val="none" w:sz="0" w:space="0" w:color="000000"/>
        </w:pBdr>
        <w:tabs>
          <w:tab w:val="left" w:pos="0"/>
        </w:tabs>
        <w:suppressAutoHyphens/>
        <w:spacing w:before="120" w:after="0" w:line="360" w:lineRule="auto"/>
        <w:jc w:val="both"/>
        <w:rPr>
          <w:rFonts w:ascii="Calibri" w:eastAsia="Verdana" w:hAnsi="Calibri" w:cs="Verdana"/>
          <w:b/>
          <w:color w:val="000000"/>
          <w:sz w:val="24"/>
          <w:szCs w:val="24"/>
          <w:lang w:eastAsia="zh-CN"/>
        </w:rPr>
      </w:pPr>
      <w:r>
        <w:rPr>
          <w:rFonts w:ascii="Calibri" w:eastAsia="Verdana" w:hAnsi="Calibri" w:cs="Verdana"/>
          <w:b/>
          <w:color w:val="000000"/>
          <w:sz w:val="24"/>
          <w:szCs w:val="24"/>
          <w:lang w:eastAsia="zh-CN"/>
        </w:rPr>
        <w:t>MIEJSKI OŚRODEK POMOCY SPOŁECZNEJ</w:t>
      </w:r>
      <w:r w:rsidR="00274833" w:rsidRPr="00274833">
        <w:rPr>
          <w:rFonts w:ascii="Calibri" w:eastAsia="Verdana" w:hAnsi="Calibri" w:cs="Verdana"/>
          <w:b/>
          <w:color w:val="000000"/>
          <w:sz w:val="24"/>
          <w:szCs w:val="24"/>
          <w:lang w:eastAsia="zh-CN"/>
        </w:rPr>
        <w:t xml:space="preserve"> ZASTRZEGA SOBIE PRAWO DO:</w:t>
      </w:r>
    </w:p>
    <w:p w14:paraId="5D9DC7C5" w14:textId="77777777" w:rsidR="00274833" w:rsidRPr="00274833" w:rsidRDefault="00274833" w:rsidP="00B3585D">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Odwołania konkursu bez podania przyczyny.</w:t>
      </w:r>
    </w:p>
    <w:p w14:paraId="0905BEA4" w14:textId="77777777" w:rsidR="00274833" w:rsidRPr="00274833" w:rsidRDefault="00274833" w:rsidP="00435854">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Zmiany wysokości środków publicznych na realizację zadania publicznego w trakcie trwania konkursu.</w:t>
      </w:r>
    </w:p>
    <w:p w14:paraId="3C6F4689" w14:textId="6ACEEA5E" w:rsidR="00274833" w:rsidRPr="00EE262D" w:rsidRDefault="00274833" w:rsidP="00435854">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EE262D">
        <w:rPr>
          <w:rFonts w:ascii="Calibri" w:eastAsia="Verdana" w:hAnsi="Calibri" w:cs="Verdana"/>
          <w:color w:val="000000"/>
          <w:sz w:val="24"/>
          <w:szCs w:val="24"/>
          <w:lang w:eastAsia="zh-CN"/>
        </w:rPr>
        <w:t>Negocjowania zakresu rzeczowego zadania publicznego, wysokości dotacji oraz</w:t>
      </w:r>
      <w:r w:rsidR="00364330" w:rsidRPr="00EE262D">
        <w:rPr>
          <w:rFonts w:ascii="Calibri" w:eastAsia="Verdana" w:hAnsi="Calibri" w:cs="Verdana"/>
          <w:color w:val="000000"/>
          <w:sz w:val="24"/>
          <w:szCs w:val="24"/>
          <w:lang w:eastAsia="zh-CN"/>
        </w:rPr>
        <w:t> </w:t>
      </w:r>
      <w:r w:rsidRPr="00EE262D">
        <w:rPr>
          <w:rFonts w:ascii="Calibri" w:eastAsia="Verdana" w:hAnsi="Calibri" w:cs="Verdana"/>
          <w:color w:val="000000"/>
          <w:sz w:val="24"/>
          <w:szCs w:val="24"/>
          <w:lang w:eastAsia="zh-CN"/>
        </w:rPr>
        <w:t>terminu realizacji zadania publicznego.</w:t>
      </w:r>
    </w:p>
    <w:p w14:paraId="13F1CF03" w14:textId="77777777" w:rsidR="00274833" w:rsidRPr="00274833" w:rsidRDefault="00274833" w:rsidP="00435854">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Negocjowania warunków i kosztów realizacji zadania publicznego oraz dofinansowania niepełnego zakresu zadania publicznego w przyjętych ofertach.</w:t>
      </w:r>
    </w:p>
    <w:p w14:paraId="0B10A7BE" w14:textId="5A7CD2A5" w:rsidR="00364330" w:rsidRDefault="00274833" w:rsidP="00435854">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Możliwości </w:t>
      </w:r>
      <w:r w:rsidRPr="004334C4">
        <w:rPr>
          <w:rFonts w:ascii="Calibri" w:eastAsia="Verdana" w:hAnsi="Calibri" w:cs="Verdana"/>
          <w:color w:val="000000"/>
          <w:sz w:val="24"/>
          <w:szCs w:val="24"/>
          <w:lang w:eastAsia="zh-CN"/>
        </w:rPr>
        <w:t xml:space="preserve">wyboru </w:t>
      </w:r>
      <w:r w:rsidRPr="004334C4">
        <w:rPr>
          <w:rFonts w:ascii="Calibri" w:eastAsia="Verdana" w:hAnsi="Calibri" w:cs="Verdana"/>
          <w:b/>
          <w:color w:val="000000"/>
          <w:sz w:val="24"/>
          <w:szCs w:val="24"/>
          <w:lang w:eastAsia="zh-CN"/>
        </w:rPr>
        <w:t xml:space="preserve"> wielu ofert</w:t>
      </w:r>
      <w:r w:rsidRPr="004334C4">
        <w:rPr>
          <w:rFonts w:ascii="Calibri" w:eastAsia="Verdana" w:hAnsi="Calibri" w:cs="Verdana"/>
          <w:color w:val="000000"/>
          <w:sz w:val="24"/>
          <w:szCs w:val="24"/>
          <w:lang w:eastAsia="zh-CN"/>
        </w:rPr>
        <w:t xml:space="preserve"> w</w:t>
      </w:r>
      <w:r w:rsidRPr="00274833">
        <w:rPr>
          <w:rFonts w:ascii="Calibri" w:eastAsia="Verdana" w:hAnsi="Calibri" w:cs="Verdana"/>
          <w:color w:val="000000"/>
          <w:sz w:val="24"/>
          <w:szCs w:val="24"/>
          <w:lang w:eastAsia="zh-CN"/>
        </w:rPr>
        <w:t xml:space="preserve"> ramach środków finansowych przeznaczonych na realizację zadań publicznych.</w:t>
      </w:r>
    </w:p>
    <w:p w14:paraId="04276B3D" w14:textId="09B1F500" w:rsidR="00274833" w:rsidRPr="00364330" w:rsidRDefault="00274833" w:rsidP="00435854">
      <w:pPr>
        <w:numPr>
          <w:ilvl w:val="0"/>
          <w:numId w:val="14"/>
        </w:num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568" w:hanging="284"/>
        <w:rPr>
          <w:rFonts w:ascii="Calibri" w:eastAsia="Times New Roman" w:hAnsi="Calibri" w:cs="Times New Roman"/>
          <w:sz w:val="24"/>
          <w:szCs w:val="24"/>
          <w:lang w:eastAsia="zh-CN"/>
        </w:rPr>
      </w:pPr>
      <w:r w:rsidRPr="00364330">
        <w:rPr>
          <w:rFonts w:ascii="Calibri" w:eastAsia="Verdana" w:hAnsi="Calibri" w:cs="Verdana"/>
          <w:color w:val="000000"/>
          <w:sz w:val="24"/>
          <w:szCs w:val="24"/>
          <w:lang w:eastAsia="zh-CN"/>
        </w:rPr>
        <w:t>Przełożenia terminu dokonania weryfikacji formalnej i/lub opinii i wyboru ofert.</w:t>
      </w:r>
    </w:p>
    <w:p w14:paraId="7749A806" w14:textId="77777777" w:rsidR="00274833"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OPIS ZADANIA PUBLICZNEGO</w:t>
      </w:r>
    </w:p>
    <w:p w14:paraId="0710A3A6" w14:textId="77777777" w:rsidR="007E7003" w:rsidRPr="00AB06EF" w:rsidRDefault="007E7003" w:rsidP="007E7003">
      <w:pPr>
        <w:rPr>
          <w:sz w:val="24"/>
          <w:szCs w:val="24"/>
          <w:lang w:eastAsia="zh-CN"/>
        </w:rPr>
      </w:pPr>
      <w:r w:rsidRPr="00AB06EF">
        <w:rPr>
          <w:sz w:val="24"/>
          <w:szCs w:val="24"/>
          <w:lang w:eastAsia="zh-CN"/>
        </w:rPr>
        <w:t xml:space="preserve">W ramach konkursu mogą być składane oferty dotyczące realizacji niżej wymienionych zadań: </w:t>
      </w:r>
    </w:p>
    <w:p w14:paraId="2462D619" w14:textId="77777777" w:rsidR="007E7003" w:rsidRPr="00AB06EF" w:rsidRDefault="007E7003" w:rsidP="009F6461">
      <w:pPr>
        <w:numPr>
          <w:ilvl w:val="0"/>
          <w:numId w:val="50"/>
        </w:numPr>
        <w:tabs>
          <w:tab w:val="clear" w:pos="502"/>
          <w:tab w:val="num" w:pos="720"/>
          <w:tab w:val="left" w:pos="9130"/>
        </w:tabs>
        <w:suppressAutoHyphens/>
        <w:spacing w:before="120" w:after="0" w:line="360" w:lineRule="auto"/>
        <w:ind w:left="714" w:hanging="357"/>
        <w:rPr>
          <w:rFonts w:ascii="Calibri" w:eastAsia="Times New Roman" w:hAnsi="Calibri" w:cs="Times New Roman"/>
          <w:sz w:val="24"/>
          <w:szCs w:val="24"/>
          <w:lang w:eastAsia="pl-PL"/>
        </w:rPr>
      </w:pPr>
      <w:r w:rsidRPr="00AB06EF">
        <w:rPr>
          <w:rFonts w:ascii="Calibri" w:eastAsia="Times New Roman" w:hAnsi="Calibri" w:cs="Times New Roman"/>
          <w:sz w:val="24"/>
          <w:szCs w:val="24"/>
          <w:lang w:eastAsia="pl-PL"/>
        </w:rPr>
        <w:t>organizowanie i prowadzenie szkoleń, kursów, warsztatów, grup środowiskowego wsparcia oraz zespołów aktywności społeczn</w:t>
      </w:r>
      <w:r>
        <w:rPr>
          <w:rFonts w:ascii="Calibri" w:eastAsia="Times New Roman" w:hAnsi="Calibri" w:cs="Times New Roman"/>
          <w:sz w:val="24"/>
          <w:szCs w:val="24"/>
          <w:lang w:eastAsia="pl-PL"/>
        </w:rPr>
        <w:t xml:space="preserve">ej dla osób niepełnosprawnych </w:t>
      </w:r>
      <w:r w:rsidRPr="00AB06EF">
        <w:rPr>
          <w:rFonts w:ascii="Calibri" w:eastAsia="Times New Roman" w:hAnsi="Calibri" w:cs="Times New Roman"/>
          <w:sz w:val="24"/>
          <w:szCs w:val="24"/>
          <w:lang w:eastAsia="pl-PL"/>
        </w:rPr>
        <w:t>aktywizujących społecznie te osoby;</w:t>
      </w:r>
    </w:p>
    <w:p w14:paraId="7EBC38CC" w14:textId="77777777" w:rsidR="007E7003" w:rsidRPr="00523051" w:rsidRDefault="007E7003" w:rsidP="009F6461">
      <w:pPr>
        <w:numPr>
          <w:ilvl w:val="0"/>
          <w:numId w:val="50"/>
        </w:numPr>
        <w:tabs>
          <w:tab w:val="clear" w:pos="502"/>
          <w:tab w:val="num" w:pos="720"/>
          <w:tab w:val="left" w:pos="9130"/>
        </w:tabs>
        <w:suppressAutoHyphens/>
        <w:spacing w:before="120" w:after="0" w:line="360" w:lineRule="auto"/>
        <w:ind w:left="714" w:hanging="357"/>
        <w:rPr>
          <w:rFonts w:ascii="Calibri" w:eastAsia="Times New Roman" w:hAnsi="Calibri" w:cs="Times New Roman"/>
          <w:sz w:val="24"/>
          <w:szCs w:val="24"/>
          <w:lang w:eastAsia="pl-PL"/>
        </w:rPr>
      </w:pPr>
      <w:r w:rsidRPr="00AB06EF">
        <w:rPr>
          <w:rFonts w:ascii="Calibri" w:eastAsia="Times New Roman" w:hAnsi="Calibri" w:cs="Times New Roman"/>
          <w:color w:val="000000"/>
          <w:sz w:val="24"/>
          <w:szCs w:val="24"/>
          <w:lang w:eastAsia="zh-CN"/>
        </w:rPr>
        <w:t>organizowanie i prowadzenie szkoleń, kursów i warsztatów dla członków rodzin osób niepełnosprawnych, opiekunów, kadry i wolontariuszy bezpo</w:t>
      </w:r>
      <w:r>
        <w:rPr>
          <w:rFonts w:ascii="Calibri" w:eastAsia="Times New Roman" w:hAnsi="Calibri" w:cs="Times New Roman"/>
          <w:color w:val="000000"/>
          <w:sz w:val="24"/>
          <w:szCs w:val="24"/>
          <w:lang w:eastAsia="zh-CN"/>
        </w:rPr>
        <w:t xml:space="preserve">średnio zaangażowanych w proces </w:t>
      </w:r>
      <w:r w:rsidRPr="00AB06EF">
        <w:rPr>
          <w:rFonts w:ascii="Calibri" w:eastAsia="Times New Roman" w:hAnsi="Calibri" w:cs="Times New Roman"/>
          <w:color w:val="000000"/>
          <w:sz w:val="24"/>
          <w:szCs w:val="24"/>
          <w:lang w:eastAsia="zh-CN"/>
        </w:rPr>
        <w:t>rehabilitacj</w:t>
      </w:r>
      <w:r>
        <w:rPr>
          <w:rFonts w:ascii="Calibri" w:eastAsia="Times New Roman" w:hAnsi="Calibri" w:cs="Times New Roman"/>
          <w:color w:val="000000"/>
          <w:sz w:val="24"/>
          <w:szCs w:val="24"/>
          <w:lang w:eastAsia="zh-CN"/>
        </w:rPr>
        <w:t>i zawodowej lub społecznej osób niepełnosprawnych</w:t>
      </w:r>
      <w:r w:rsidRPr="00AB06EF">
        <w:rPr>
          <w:rFonts w:ascii="Calibri" w:eastAsia="Times New Roman" w:hAnsi="Calibri" w:cs="Times New Roman"/>
          <w:color w:val="000000"/>
          <w:sz w:val="24"/>
          <w:szCs w:val="24"/>
          <w:lang w:eastAsia="zh-CN"/>
        </w:rPr>
        <w:t xml:space="preserve">, ze szczególnym uwzględnieniem zagadnień dotyczących procesu </w:t>
      </w:r>
      <w:r w:rsidRPr="00293401">
        <w:rPr>
          <w:rFonts w:ascii="Calibri" w:eastAsia="Times New Roman" w:hAnsi="Calibri" w:cs="Times New Roman"/>
          <w:color w:val="000000"/>
          <w:sz w:val="24"/>
          <w:szCs w:val="24"/>
          <w:lang w:eastAsia="zh-CN"/>
        </w:rPr>
        <w:t>integracji osób niepełnosprawnych</w:t>
      </w:r>
      <w:r w:rsidRPr="00AB06EF">
        <w:rPr>
          <w:rFonts w:ascii="Calibri" w:eastAsia="Times New Roman" w:hAnsi="Calibri" w:cs="Times New Roman"/>
          <w:color w:val="000000"/>
          <w:sz w:val="24"/>
          <w:szCs w:val="24"/>
          <w:lang w:eastAsia="zh-CN"/>
        </w:rPr>
        <w:t xml:space="preserve"> w najbliższym środowisku i społeczności lokalnej, zwiększania ich aktywności życiowej i zaradności osobistej oraz niezależności ekonomicznej, podnoszenia umiejętności pracy </w:t>
      </w:r>
      <w:r w:rsidRPr="00523051">
        <w:rPr>
          <w:rFonts w:ascii="Calibri" w:eastAsia="Times New Roman" w:hAnsi="Calibri" w:cs="Times New Roman"/>
          <w:color w:val="000000"/>
          <w:sz w:val="24"/>
          <w:szCs w:val="24"/>
          <w:lang w:eastAsia="zh-CN"/>
        </w:rPr>
        <w:t>z osobami niepełnosprawnymi, w tym sprawowania nad nimi opieki i udzielania pomocy w procesie ich rehabilitacji;</w:t>
      </w:r>
    </w:p>
    <w:p w14:paraId="15DBE166" w14:textId="77777777" w:rsidR="007E7003" w:rsidRPr="00523051" w:rsidRDefault="007E7003" w:rsidP="009F6461">
      <w:pPr>
        <w:numPr>
          <w:ilvl w:val="0"/>
          <w:numId w:val="50"/>
        </w:numPr>
        <w:tabs>
          <w:tab w:val="clear" w:pos="502"/>
          <w:tab w:val="num" w:pos="720"/>
        </w:tabs>
        <w:suppressAutoHyphens/>
        <w:spacing w:before="26" w:after="0" w:line="360" w:lineRule="auto"/>
        <w:ind w:left="720"/>
        <w:contextualSpacing/>
        <w:rPr>
          <w:rFonts w:ascii="Calibri" w:eastAsia="Times New Roman" w:hAnsi="Calibri" w:cs="Times New Roman"/>
          <w:sz w:val="24"/>
          <w:szCs w:val="24"/>
          <w:lang w:eastAsia="zh-CN"/>
        </w:rPr>
      </w:pPr>
      <w:r w:rsidRPr="00523051">
        <w:rPr>
          <w:rFonts w:ascii="Calibri" w:eastAsia="Times New Roman" w:hAnsi="Calibri" w:cs="Times New Roman"/>
          <w:color w:val="000000"/>
          <w:sz w:val="24"/>
          <w:szCs w:val="24"/>
          <w:lang w:eastAsia="zh-CN"/>
        </w:rPr>
        <w:t>prowadzenie poradnictwa psychologicznego, społeczno-prawnego oraz udzielanie informacji na temat przysługujących uprawnień, dostępnych usług, sprzętu rehabilitacyjnego i pomocy technicznej dla osób niepełnosprawnych;</w:t>
      </w:r>
    </w:p>
    <w:p w14:paraId="2F62C020" w14:textId="77777777" w:rsidR="007E7003" w:rsidRPr="00523051" w:rsidRDefault="007E7003" w:rsidP="009F6461">
      <w:pPr>
        <w:numPr>
          <w:ilvl w:val="0"/>
          <w:numId w:val="50"/>
        </w:numPr>
        <w:tabs>
          <w:tab w:val="clear" w:pos="502"/>
          <w:tab w:val="num" w:pos="720"/>
          <w:tab w:val="left" w:pos="9130"/>
        </w:tabs>
        <w:suppressAutoHyphens/>
        <w:spacing w:before="120" w:after="0" w:line="360" w:lineRule="auto"/>
        <w:ind w:left="714" w:hanging="357"/>
        <w:rPr>
          <w:rFonts w:ascii="Calibri" w:eastAsia="Times New Roman" w:hAnsi="Calibri" w:cs="Times New Roman"/>
          <w:sz w:val="24"/>
          <w:szCs w:val="24"/>
          <w:lang w:eastAsia="pl-PL"/>
        </w:rPr>
      </w:pPr>
      <w:r w:rsidRPr="00523051">
        <w:rPr>
          <w:rFonts w:ascii="Calibri" w:eastAsia="Times New Roman" w:hAnsi="Calibri" w:cs="Times New Roman"/>
          <w:sz w:val="24"/>
          <w:szCs w:val="24"/>
          <w:lang w:eastAsia="pl-PL"/>
        </w:rPr>
        <w:t>prowadzenie grupowych i indywidualnych zajęć, które:</w:t>
      </w:r>
    </w:p>
    <w:p w14:paraId="7A715CB2" w14:textId="77777777" w:rsidR="007E7003" w:rsidRPr="00523051" w:rsidRDefault="007E7003" w:rsidP="009F6461">
      <w:pPr>
        <w:numPr>
          <w:ilvl w:val="1"/>
          <w:numId w:val="50"/>
        </w:numPr>
        <w:tabs>
          <w:tab w:val="clear" w:pos="1222"/>
          <w:tab w:val="num" w:pos="1440"/>
          <w:tab w:val="left" w:pos="9130"/>
        </w:tabs>
        <w:suppressAutoHyphens/>
        <w:spacing w:before="120" w:after="0" w:line="360" w:lineRule="auto"/>
        <w:ind w:left="1440"/>
        <w:contextualSpacing/>
        <w:rPr>
          <w:rFonts w:ascii="Calibri" w:eastAsia="Times New Roman" w:hAnsi="Calibri" w:cs="Times New Roman"/>
          <w:sz w:val="24"/>
          <w:szCs w:val="24"/>
          <w:lang w:eastAsia="pl-PL"/>
        </w:rPr>
      </w:pPr>
      <w:r w:rsidRPr="00523051">
        <w:rPr>
          <w:rFonts w:ascii="Calibri" w:eastAsia="Times New Roman" w:hAnsi="Calibri" w:cs="Times New Roman"/>
          <w:sz w:val="24"/>
          <w:szCs w:val="24"/>
          <w:lang w:eastAsia="pl-PL"/>
        </w:rPr>
        <w:t>mają na celu nabywanie, rozwijanie i podtrzymywanie umiejętności niezbędnych do samodzielnego funkcjonowania osób niepełnosprawnych,</w:t>
      </w:r>
    </w:p>
    <w:p w14:paraId="69FE0708" w14:textId="77777777" w:rsidR="007E7003" w:rsidRPr="00523051" w:rsidRDefault="007E7003" w:rsidP="009F6461">
      <w:pPr>
        <w:numPr>
          <w:ilvl w:val="1"/>
          <w:numId w:val="50"/>
        </w:numPr>
        <w:tabs>
          <w:tab w:val="clear" w:pos="1222"/>
          <w:tab w:val="num" w:pos="1440"/>
          <w:tab w:val="left" w:pos="9130"/>
        </w:tabs>
        <w:suppressAutoHyphens/>
        <w:spacing w:before="120" w:after="0" w:line="360" w:lineRule="auto"/>
        <w:ind w:left="1440"/>
        <w:contextualSpacing/>
        <w:rPr>
          <w:rFonts w:ascii="Calibri" w:eastAsia="Times New Roman" w:hAnsi="Calibri" w:cs="Times New Roman"/>
          <w:sz w:val="24"/>
          <w:szCs w:val="24"/>
          <w:lang w:eastAsia="pl-PL"/>
        </w:rPr>
      </w:pPr>
      <w:r w:rsidRPr="00523051">
        <w:rPr>
          <w:rFonts w:ascii="Calibri" w:eastAsia="Times New Roman" w:hAnsi="Calibri" w:cs="Times New Roman"/>
          <w:sz w:val="24"/>
          <w:szCs w:val="24"/>
          <w:lang w:eastAsia="pl-PL"/>
        </w:rPr>
        <w:t>rozwijają umiejętności sprawnego komunikowania się z otoczeniem osób z uszkodzeniami słuchu, mowy, z autyzmem oraz z niepełnosprawnością intelektualną,</w:t>
      </w:r>
    </w:p>
    <w:p w14:paraId="5160AD2D" w14:textId="77777777" w:rsidR="007E7003" w:rsidRPr="00523051" w:rsidRDefault="007E7003" w:rsidP="009F6461">
      <w:pPr>
        <w:numPr>
          <w:ilvl w:val="1"/>
          <w:numId w:val="50"/>
        </w:numPr>
        <w:tabs>
          <w:tab w:val="clear" w:pos="1222"/>
          <w:tab w:val="num" w:pos="1440"/>
        </w:tabs>
        <w:suppressAutoHyphens/>
        <w:spacing w:after="0" w:line="360" w:lineRule="auto"/>
        <w:ind w:left="1440"/>
        <w:contextualSpacing/>
        <w:rPr>
          <w:rFonts w:ascii="Calibri" w:eastAsia="Times New Roman" w:hAnsi="Calibri" w:cs="Times New Roman"/>
          <w:sz w:val="24"/>
          <w:szCs w:val="24"/>
          <w:lang w:eastAsia="pl-PL"/>
        </w:rPr>
      </w:pPr>
      <w:r w:rsidRPr="00523051">
        <w:rPr>
          <w:rFonts w:ascii="Calibri" w:eastAsia="Times New Roman" w:hAnsi="Calibri" w:cs="Times New Roman"/>
          <w:sz w:val="24"/>
          <w:szCs w:val="24"/>
          <w:lang w:eastAsia="pl-PL"/>
        </w:rPr>
        <w:t xml:space="preserve">usprawniają i wspierają funkcjonowanie osób z autyzmem oraz z niepełnosprawnością intelektualną w różnych rolach społecznych i w różnych środowiskach; </w:t>
      </w:r>
    </w:p>
    <w:p w14:paraId="04E06713" w14:textId="77777777" w:rsidR="007E7003" w:rsidRPr="00293401" w:rsidRDefault="007E7003" w:rsidP="009F6461">
      <w:pPr>
        <w:numPr>
          <w:ilvl w:val="0"/>
          <w:numId w:val="50"/>
        </w:numPr>
        <w:tabs>
          <w:tab w:val="clear" w:pos="502"/>
          <w:tab w:val="num" w:pos="720"/>
          <w:tab w:val="left" w:pos="9130"/>
        </w:tabs>
        <w:suppressAutoHyphens/>
        <w:spacing w:before="120" w:after="0" w:line="360" w:lineRule="auto"/>
        <w:ind w:left="714" w:hanging="357"/>
        <w:rPr>
          <w:rFonts w:ascii="Calibri" w:eastAsia="Times New Roman" w:hAnsi="Calibri" w:cs="Times New Roman"/>
          <w:sz w:val="24"/>
          <w:szCs w:val="24"/>
          <w:lang w:eastAsia="pl-PL"/>
        </w:rPr>
      </w:pPr>
      <w:r w:rsidRPr="00AB06EF">
        <w:rPr>
          <w:rFonts w:ascii="Calibri" w:eastAsia="Times New Roman" w:hAnsi="Calibri" w:cs="Times New Roman"/>
          <w:sz w:val="24"/>
          <w:szCs w:val="24"/>
          <w:lang w:eastAsia="pl-PL"/>
        </w:rPr>
        <w:t xml:space="preserve"> organizowanie lokalnych, regionalnych i ogólnopolskich imprez kulturalnych, sportowych, turystycznych i rekreacyj</w:t>
      </w:r>
      <w:r>
        <w:rPr>
          <w:rFonts w:ascii="Calibri" w:eastAsia="Times New Roman" w:hAnsi="Calibri" w:cs="Times New Roman"/>
          <w:sz w:val="24"/>
          <w:szCs w:val="24"/>
          <w:lang w:eastAsia="pl-PL"/>
        </w:rPr>
        <w:t xml:space="preserve">nych dla </w:t>
      </w:r>
      <w:r w:rsidRPr="00293401">
        <w:rPr>
          <w:rFonts w:ascii="Calibri" w:eastAsia="Times New Roman" w:hAnsi="Calibri" w:cs="Times New Roman"/>
          <w:sz w:val="24"/>
          <w:szCs w:val="24"/>
          <w:lang w:eastAsia="pl-PL"/>
        </w:rPr>
        <w:t>osób niepełnosprawnych wspierających ich aktywność w tych dziedzinach;</w:t>
      </w:r>
    </w:p>
    <w:p w14:paraId="2FDF0192" w14:textId="77777777" w:rsidR="007E7003" w:rsidRPr="00293401" w:rsidRDefault="007E7003" w:rsidP="009F6461">
      <w:pPr>
        <w:numPr>
          <w:ilvl w:val="0"/>
          <w:numId w:val="50"/>
        </w:numPr>
        <w:tabs>
          <w:tab w:val="clear" w:pos="502"/>
          <w:tab w:val="num" w:pos="720"/>
          <w:tab w:val="left" w:pos="9130"/>
        </w:tabs>
        <w:suppressAutoHyphens/>
        <w:spacing w:before="120" w:after="0" w:line="360" w:lineRule="auto"/>
        <w:ind w:left="714" w:hanging="357"/>
        <w:rPr>
          <w:rFonts w:ascii="Calibri" w:eastAsia="Times New Roman" w:hAnsi="Calibri" w:cs="Times New Roman"/>
          <w:sz w:val="24"/>
          <w:szCs w:val="24"/>
          <w:lang w:eastAsia="pl-PL"/>
        </w:rPr>
      </w:pPr>
      <w:r w:rsidRPr="00293401">
        <w:rPr>
          <w:rFonts w:ascii="Calibri" w:eastAsia="Times New Roman" w:hAnsi="Calibri" w:cs="Times New Roman"/>
          <w:color w:val="000000"/>
          <w:sz w:val="24"/>
          <w:szCs w:val="24"/>
          <w:lang w:eastAsia="zh-CN"/>
        </w:rPr>
        <w:t>prowadzenie kampanii informacyjnych na rzecz integracji osób niepełnosprawnych i przeciwdziałaniu ich dyskryminacji.</w:t>
      </w:r>
    </w:p>
    <w:p w14:paraId="3C120F0C" w14:textId="77777777" w:rsidR="007E7003" w:rsidRPr="00AB06EF" w:rsidRDefault="007E7003" w:rsidP="007E7003">
      <w:pPr>
        <w:suppressAutoHyphens/>
        <w:spacing w:after="0" w:line="360" w:lineRule="auto"/>
        <w:jc w:val="both"/>
        <w:rPr>
          <w:b/>
          <w:sz w:val="24"/>
          <w:szCs w:val="24"/>
          <w:lang w:eastAsia="zh-CN"/>
        </w:rPr>
      </w:pPr>
      <w:r w:rsidRPr="00AB06EF">
        <w:rPr>
          <w:b/>
          <w:sz w:val="24"/>
          <w:szCs w:val="24"/>
          <w:lang w:eastAsia="zh-CN"/>
        </w:rPr>
        <w:t xml:space="preserve">W części </w:t>
      </w:r>
      <w:r w:rsidRPr="00B05EBF">
        <w:rPr>
          <w:b/>
          <w:sz w:val="24"/>
          <w:szCs w:val="24"/>
          <w:lang w:eastAsia="zh-CN"/>
        </w:rPr>
        <w:t>III.3 oferty „Syntetyczny opis zadania” konieczne jest wskazanie</w:t>
      </w:r>
      <w:r w:rsidRPr="00AB06EF">
        <w:rPr>
          <w:b/>
          <w:sz w:val="24"/>
          <w:szCs w:val="24"/>
          <w:lang w:eastAsia="zh-CN"/>
        </w:rPr>
        <w:t xml:space="preserve"> nazwy lub numeru zadania, którego dana oferta dotyczy.</w:t>
      </w:r>
    </w:p>
    <w:p w14:paraId="1BD80977" w14:textId="77777777" w:rsidR="007E7003" w:rsidRPr="00AB06EF" w:rsidRDefault="007E7003" w:rsidP="007E7003">
      <w:pPr>
        <w:tabs>
          <w:tab w:val="left" w:pos="9130"/>
        </w:tabs>
        <w:spacing w:before="120" w:after="0" w:line="360" w:lineRule="auto"/>
        <w:rPr>
          <w:rFonts w:ascii="Calibri" w:eastAsia="Times New Roman" w:hAnsi="Calibri" w:cs="Times New Roman"/>
          <w:sz w:val="24"/>
          <w:szCs w:val="24"/>
          <w:lang w:eastAsia="pl-PL"/>
        </w:rPr>
      </w:pPr>
      <w:r w:rsidRPr="00AB06EF">
        <w:rPr>
          <w:rFonts w:ascii="Calibri" w:eastAsia="Times New Roman" w:hAnsi="Calibri" w:cs="Times New Roman"/>
          <w:sz w:val="24"/>
          <w:szCs w:val="24"/>
          <w:lang w:eastAsia="pl-PL"/>
        </w:rPr>
        <w:t>Bezpośrednimi adresatami zadań n</w:t>
      </w:r>
      <w:r>
        <w:rPr>
          <w:rFonts w:ascii="Calibri" w:eastAsia="Times New Roman" w:hAnsi="Calibri" w:cs="Times New Roman"/>
          <w:sz w:val="24"/>
          <w:szCs w:val="24"/>
          <w:lang w:eastAsia="pl-PL"/>
        </w:rPr>
        <w:t xml:space="preserve">umer 1, 4, 5 </w:t>
      </w:r>
      <w:r w:rsidRPr="00AB06EF">
        <w:rPr>
          <w:rFonts w:ascii="Calibri" w:eastAsia="Times New Roman" w:hAnsi="Calibri" w:cs="Times New Roman"/>
          <w:sz w:val="24"/>
          <w:szCs w:val="24"/>
          <w:lang w:eastAsia="pl-PL"/>
        </w:rPr>
        <w:t>są osoby niepełnosprawne w rozumieniu ustawy o rehabilitacji zawodowej i społecznej oraz zatru</w:t>
      </w:r>
      <w:r>
        <w:rPr>
          <w:rFonts w:ascii="Calibri" w:eastAsia="Times New Roman" w:hAnsi="Calibri" w:cs="Times New Roman"/>
          <w:sz w:val="24"/>
          <w:szCs w:val="24"/>
          <w:lang w:eastAsia="pl-PL"/>
        </w:rPr>
        <w:t xml:space="preserve">dnianiu osób niepełnosprawnych </w:t>
      </w:r>
      <w:r w:rsidRPr="00AB06EF">
        <w:rPr>
          <w:rFonts w:ascii="Calibri" w:eastAsia="Times New Roman" w:hAnsi="Calibri" w:cs="Times New Roman"/>
          <w:sz w:val="24"/>
          <w:szCs w:val="24"/>
          <w:lang w:eastAsia="pl-PL"/>
        </w:rPr>
        <w:t>t</w:t>
      </w:r>
      <w:r>
        <w:rPr>
          <w:rFonts w:ascii="Calibri" w:eastAsia="Times New Roman" w:hAnsi="Calibri" w:cs="Times New Roman"/>
          <w:sz w:val="24"/>
          <w:szCs w:val="24"/>
          <w:lang w:eastAsia="pl-PL"/>
        </w:rPr>
        <w:t xml:space="preserve">o </w:t>
      </w:r>
      <w:r w:rsidRPr="00AB06EF">
        <w:rPr>
          <w:rFonts w:ascii="Calibri" w:eastAsia="Times New Roman" w:hAnsi="Calibri" w:cs="Times New Roman"/>
          <w:sz w:val="24"/>
          <w:szCs w:val="24"/>
          <w:lang w:eastAsia="pl-PL"/>
        </w:rPr>
        <w:t>j</w:t>
      </w:r>
      <w:r>
        <w:rPr>
          <w:rFonts w:ascii="Calibri" w:eastAsia="Times New Roman" w:hAnsi="Calibri" w:cs="Times New Roman"/>
          <w:sz w:val="24"/>
          <w:szCs w:val="24"/>
          <w:lang w:eastAsia="pl-PL"/>
        </w:rPr>
        <w:t>est</w:t>
      </w:r>
      <w:r w:rsidRPr="00AB06EF">
        <w:rPr>
          <w:rFonts w:ascii="Calibri" w:eastAsia="Times New Roman" w:hAnsi="Calibri" w:cs="Times New Roman"/>
          <w:sz w:val="24"/>
          <w:szCs w:val="24"/>
          <w:lang w:eastAsia="pl-PL"/>
        </w:rPr>
        <w:t xml:space="preserve"> legitymujące się orzeczeniem o stopniu niepełnosprawności, orzeczeniem o niepełnosprawności lub orzeczeniem równoważnym, zamieszkujące lub przebywające we Wrocławiu</w:t>
      </w:r>
      <w:r>
        <w:rPr>
          <w:rFonts w:ascii="Calibri" w:eastAsia="Times New Roman" w:hAnsi="Calibri" w:cs="Times New Roman"/>
          <w:sz w:val="24"/>
          <w:szCs w:val="24"/>
          <w:lang w:eastAsia="pl-PL"/>
        </w:rPr>
        <w:t xml:space="preserve">. </w:t>
      </w:r>
      <w:r w:rsidRPr="00523051">
        <w:rPr>
          <w:rFonts w:ascii="Calibri" w:eastAsia="Times New Roman" w:hAnsi="Calibri" w:cs="Times New Roman"/>
          <w:sz w:val="24"/>
          <w:szCs w:val="24"/>
          <w:lang w:eastAsia="pl-PL"/>
        </w:rPr>
        <w:t>Adresatami zadania numer 2 są członkowie</w:t>
      </w:r>
      <w:r w:rsidRPr="00AB06EF">
        <w:rPr>
          <w:rFonts w:ascii="Calibri" w:eastAsia="Times New Roman" w:hAnsi="Calibri" w:cs="Times New Roman"/>
          <w:sz w:val="24"/>
          <w:szCs w:val="24"/>
          <w:lang w:eastAsia="pl-PL"/>
        </w:rPr>
        <w:t xml:space="preserve"> rodzin </w:t>
      </w:r>
      <w:r>
        <w:rPr>
          <w:rFonts w:ascii="Calibri" w:eastAsia="Times New Roman" w:hAnsi="Calibri" w:cs="Times New Roman"/>
          <w:sz w:val="24"/>
          <w:szCs w:val="24"/>
          <w:lang w:eastAsia="pl-PL"/>
        </w:rPr>
        <w:t xml:space="preserve">osób niepełnosprawnych </w:t>
      </w:r>
      <w:r w:rsidRPr="00AB06EF">
        <w:rPr>
          <w:rFonts w:ascii="Calibri" w:eastAsia="Times New Roman" w:hAnsi="Calibri" w:cs="Times New Roman"/>
          <w:sz w:val="24"/>
          <w:szCs w:val="24"/>
          <w:lang w:eastAsia="pl-PL"/>
        </w:rPr>
        <w:t xml:space="preserve">i </w:t>
      </w:r>
      <w:r>
        <w:rPr>
          <w:rFonts w:ascii="Calibri" w:eastAsia="Times New Roman" w:hAnsi="Calibri" w:cs="Times New Roman"/>
          <w:sz w:val="24"/>
          <w:szCs w:val="24"/>
          <w:lang w:eastAsia="pl-PL"/>
        </w:rPr>
        <w:t xml:space="preserve">ich </w:t>
      </w:r>
      <w:r w:rsidRPr="00AB06EF">
        <w:rPr>
          <w:rFonts w:ascii="Calibri" w:eastAsia="Times New Roman" w:hAnsi="Calibri" w:cs="Times New Roman"/>
          <w:sz w:val="24"/>
          <w:szCs w:val="24"/>
          <w:lang w:eastAsia="pl-PL"/>
        </w:rPr>
        <w:t>najbliższe otoczenie społeczne.</w:t>
      </w:r>
    </w:p>
    <w:p w14:paraId="49EFE65B" w14:textId="77777777" w:rsidR="007E7003" w:rsidRPr="00BE10B2" w:rsidRDefault="007E7003" w:rsidP="007E7003">
      <w:pPr>
        <w:tabs>
          <w:tab w:val="left" w:pos="9130"/>
        </w:tabs>
        <w:spacing w:before="120" w:after="0" w:line="360" w:lineRule="auto"/>
        <w:rPr>
          <w:rFonts w:ascii="Calibri" w:eastAsia="Times New Roman" w:hAnsi="Calibri" w:cs="Times New Roman"/>
          <w:sz w:val="24"/>
          <w:szCs w:val="24"/>
          <w:lang w:eastAsia="pl-PL"/>
        </w:rPr>
      </w:pPr>
      <w:r w:rsidRPr="00AB06EF">
        <w:rPr>
          <w:rFonts w:ascii="Calibri" w:eastAsia="Times New Roman" w:hAnsi="Calibri" w:cs="Times New Roman"/>
          <w:sz w:val="24"/>
          <w:szCs w:val="24"/>
          <w:lang w:eastAsia="pl-PL"/>
        </w:rPr>
        <w:t>Beneficjentem ostatecznym zadania nie może być osoba objęta wsparciem w ramach innego równocześnie realizowanego projektu dofinansowanego ze środków PFRON, jeżeli cele form wsparcia, z których korzysta, pokrywają się. Pod pojęciem „równoczesnej realizacji projektów” uważa się sytuację, w której terminy realizacji poszczególnych projektów pokrywają się w zakresie co najmniej jednego dnia kalendarzowego.</w:t>
      </w:r>
    </w:p>
    <w:p w14:paraId="50DE6610" w14:textId="77777777" w:rsidR="007E7003" w:rsidRPr="007E7003" w:rsidRDefault="007E7003" w:rsidP="007E7003">
      <w:pPr>
        <w:rPr>
          <w:lang w:eastAsia="zh-CN"/>
        </w:rPr>
      </w:pPr>
    </w:p>
    <w:p w14:paraId="7BA05BB5" w14:textId="063D8659" w:rsidR="00274833" w:rsidRPr="00641BEA" w:rsidRDefault="00201E0C" w:rsidP="00364330">
      <w:pPr>
        <w:pStyle w:val="Nagwek2"/>
        <w:numPr>
          <w:ilvl w:val="0"/>
          <w:numId w:val="1"/>
        </w:numPr>
        <w:spacing w:before="120" w:line="360" w:lineRule="auto"/>
        <w:ind w:left="284" w:hanging="284"/>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WARUNKI REALIZACJI ZADANIA PUBLICZNEGO</w:t>
      </w:r>
    </w:p>
    <w:p w14:paraId="42EBC76A" w14:textId="77777777" w:rsidR="00274833" w:rsidRPr="0032788C" w:rsidRDefault="00274833" w:rsidP="00435854">
      <w:pPr>
        <w:numPr>
          <w:ilvl w:val="0"/>
          <w:numId w:val="16"/>
        </w:numPr>
        <w:tabs>
          <w:tab w:val="clear" w:pos="0"/>
          <w:tab w:val="num" w:pos="567"/>
        </w:tabs>
        <w:suppressAutoHyphens/>
        <w:spacing w:after="0" w:line="360" w:lineRule="auto"/>
        <w:ind w:left="568" w:right="108" w:hanging="284"/>
        <w:rPr>
          <w:rFonts w:ascii="Calibri" w:eastAsia="Times New Roman" w:hAnsi="Calibri" w:cs="Times New Roman"/>
          <w:sz w:val="24"/>
          <w:szCs w:val="24"/>
          <w:lang w:eastAsia="zh-CN"/>
        </w:rPr>
      </w:pPr>
      <w:r w:rsidRPr="00274833">
        <w:rPr>
          <w:rFonts w:ascii="Calibri" w:eastAsia="Verdana" w:hAnsi="Calibri" w:cs="Verdana"/>
          <w:b/>
          <w:sz w:val="24"/>
          <w:szCs w:val="24"/>
          <w:lang w:eastAsia="zh-CN"/>
        </w:rPr>
        <w:t>Zadanie publiczne może realizować oferent, który prowadzi w sferze zadania publicznego objętego konkursem działalność nieodpłatną i/lub odpłatną pożytku publicznego, której zakres został wyodrębniony w statucie lub innym akcie wewnętrznym.</w:t>
      </w:r>
    </w:p>
    <w:p w14:paraId="61E89427" w14:textId="23E307E3" w:rsidR="0032788C" w:rsidRPr="0032788C" w:rsidRDefault="0032788C" w:rsidP="0032788C">
      <w:pPr>
        <w:suppressAutoHyphens/>
        <w:spacing w:after="0" w:line="360" w:lineRule="auto"/>
        <w:ind w:left="568" w:right="108"/>
        <w:rPr>
          <w:rFonts w:ascii="Calibri" w:eastAsia="Times New Roman" w:hAnsi="Calibri" w:cs="Times New Roman"/>
          <w:b/>
          <w:sz w:val="24"/>
          <w:szCs w:val="24"/>
          <w:lang w:eastAsia="zh-CN"/>
        </w:rPr>
      </w:pPr>
      <w:r w:rsidRPr="0032788C">
        <w:rPr>
          <w:rFonts w:ascii="Calibri" w:eastAsia="Times New Roman" w:hAnsi="Calibri" w:cs="Times New Roman"/>
          <w:b/>
          <w:sz w:val="24"/>
          <w:szCs w:val="24"/>
          <w:lang w:eastAsia="zh-CN"/>
        </w:rPr>
        <w:t>Jeżeli spełnienie powyższego warunku nie wynika z zapisu aktualnego w KRS lub innego powszechnie dostępnego rejestru do oferty należy załączyć dokument potwierdzający prowadzenie statutowej działalności na rzecz osób niepełnosprawnych, związanej z realizacją zadania konkursowego, w szczególności statut w brzmieniu zarejestrowanym przez KRS.</w:t>
      </w:r>
    </w:p>
    <w:p w14:paraId="6A4E00AD" w14:textId="133D5DB0" w:rsidR="00274833" w:rsidRPr="00274833"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right="108"/>
        <w:rPr>
          <w:rFonts w:ascii="Calibri" w:eastAsia="Times New Roman" w:hAnsi="Calibri" w:cs="Times New Roman"/>
          <w:sz w:val="24"/>
          <w:szCs w:val="24"/>
          <w:lang w:eastAsia="zh-CN"/>
        </w:rPr>
      </w:pPr>
      <w:r w:rsidRPr="00274833">
        <w:rPr>
          <w:rFonts w:ascii="Calibri" w:eastAsia="Verdana" w:hAnsi="Calibri" w:cs="Verdana"/>
          <w:b/>
          <w:color w:val="000000"/>
          <w:sz w:val="24"/>
          <w:szCs w:val="24"/>
          <w:lang w:eastAsia="zh-CN"/>
        </w:rPr>
        <w:t>Wynagrodzenie z tytułu działalności odpłatnej</w:t>
      </w:r>
      <w:r w:rsidRPr="00274833">
        <w:rPr>
          <w:rFonts w:ascii="Calibri" w:eastAsia="Verdana" w:hAnsi="Calibri" w:cs="Verdana"/>
          <w:color w:val="000000"/>
          <w:sz w:val="24"/>
          <w:szCs w:val="24"/>
          <w:lang w:eastAsia="zh-CN"/>
        </w:rPr>
        <w:t>, prowadzonej przez oferenta w sferze zadania publicznego objętego konkursem (n</w:t>
      </w:r>
      <w:r w:rsidR="00B3585D">
        <w:rPr>
          <w:rFonts w:ascii="Calibri" w:eastAsia="Verdana" w:hAnsi="Calibri" w:cs="Verdana"/>
          <w:color w:val="000000"/>
          <w:sz w:val="24"/>
          <w:szCs w:val="24"/>
          <w:lang w:eastAsia="zh-CN"/>
        </w:rPr>
        <w:t>a przykład</w:t>
      </w:r>
      <w:r w:rsidRPr="00274833">
        <w:rPr>
          <w:rFonts w:ascii="Calibri" w:eastAsia="Verdana" w:hAnsi="Calibri" w:cs="Verdana"/>
          <w:color w:val="000000"/>
          <w:sz w:val="24"/>
          <w:szCs w:val="24"/>
          <w:lang w:eastAsia="zh-CN"/>
        </w:rPr>
        <w:t xml:space="preserve"> świadczenia pieniężne od odbiorców zadania publicznego) </w:t>
      </w:r>
      <w:r w:rsidRPr="00274833">
        <w:rPr>
          <w:rFonts w:ascii="Calibri" w:eastAsia="Verdana" w:hAnsi="Calibri" w:cs="Verdana"/>
          <w:b/>
          <w:color w:val="000000"/>
          <w:sz w:val="24"/>
          <w:szCs w:val="24"/>
          <w:lang w:eastAsia="zh-CN"/>
        </w:rPr>
        <w:t>nie może być wyższe od tego, jakie wynika z kosztów tej działalności</w:t>
      </w:r>
      <w:r w:rsidRPr="00274833">
        <w:rPr>
          <w:rFonts w:ascii="Calibri" w:eastAsia="Verdana" w:hAnsi="Calibri" w:cs="Verdana"/>
          <w:color w:val="000000"/>
          <w:sz w:val="24"/>
          <w:szCs w:val="24"/>
          <w:lang w:eastAsia="zh-CN"/>
        </w:rPr>
        <w:t xml:space="preserve">. Ponadto </w:t>
      </w:r>
      <w:r w:rsidRPr="00274833">
        <w:rPr>
          <w:rFonts w:ascii="Calibri" w:eastAsia="Verdana" w:hAnsi="Calibri" w:cs="Verdana"/>
          <w:b/>
          <w:color w:val="000000"/>
          <w:sz w:val="24"/>
          <w:szCs w:val="24"/>
          <w:lang w:eastAsia="zh-CN"/>
        </w:rPr>
        <w:t xml:space="preserve">przeciętne miesięczne wynagrodzenie osoby fizycznej z tytułu zatrudnienia </w:t>
      </w:r>
      <w:r w:rsidRPr="00274833">
        <w:rPr>
          <w:rFonts w:ascii="Calibri" w:eastAsia="Verdana" w:hAnsi="Calibri" w:cs="Verdana"/>
          <w:color w:val="000000"/>
          <w:sz w:val="24"/>
          <w:szCs w:val="24"/>
          <w:lang w:eastAsia="zh-CN"/>
        </w:rPr>
        <w:t>przy</w:t>
      </w:r>
      <w:r w:rsidR="00D601F5">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wykonywaniu statutowej działalności odpłatnej pożytku publicznego, za okres ostatniego roku obrotowego, a w przypadku zatrudnienia trwającego krócej niż rok obrotowy – za</w:t>
      </w:r>
      <w:r w:rsidR="00D601F5">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 xml:space="preserve">okres zatrudnienia, </w:t>
      </w:r>
      <w:r w:rsidRPr="00274833">
        <w:rPr>
          <w:rFonts w:ascii="Calibri" w:eastAsia="Verdana" w:hAnsi="Calibri" w:cs="Verdana"/>
          <w:b/>
          <w:color w:val="000000"/>
          <w:sz w:val="24"/>
          <w:szCs w:val="24"/>
          <w:lang w:eastAsia="zh-CN"/>
        </w:rPr>
        <w:t>nie może przekraczać 3</w:t>
      </w:r>
      <w:r w:rsidR="004C6CC8">
        <w:rPr>
          <w:rFonts w:ascii="Calibri" w:eastAsia="Verdana" w:hAnsi="Calibri" w:cs="Verdana"/>
          <w:b/>
          <w:color w:val="000000"/>
          <w:sz w:val="24"/>
          <w:szCs w:val="24"/>
          <w:lang w:eastAsia="zh-CN"/>
        </w:rPr>
        <w:t>–</w:t>
      </w:r>
      <w:r w:rsidRPr="00274833">
        <w:rPr>
          <w:rFonts w:ascii="Calibri" w:eastAsia="Verdana" w:hAnsi="Calibri" w:cs="Verdana"/>
          <w:b/>
          <w:color w:val="000000"/>
          <w:sz w:val="24"/>
          <w:szCs w:val="24"/>
          <w:lang w:eastAsia="zh-CN"/>
        </w:rPr>
        <w:t>krotności przeciętnego miesięcznego wynagrodzenia</w:t>
      </w:r>
      <w:r w:rsidRPr="00274833">
        <w:rPr>
          <w:rFonts w:ascii="Calibri" w:eastAsia="Verdana" w:hAnsi="Calibri" w:cs="Verdana"/>
          <w:color w:val="000000"/>
          <w:sz w:val="24"/>
          <w:szCs w:val="24"/>
          <w:lang w:eastAsia="zh-CN"/>
        </w:rPr>
        <w:t xml:space="preserve"> w sektorze przedsiębiorstw ogłoszonego przez Prezesa Głównego Urzędu Statystycznego za rok poprzedni.</w:t>
      </w:r>
    </w:p>
    <w:p w14:paraId="4D7CDE83" w14:textId="1D367403" w:rsidR="00274833" w:rsidRPr="00274833" w:rsidRDefault="00274833" w:rsidP="00DE4728">
      <w:pPr>
        <w:suppressAutoHyphens/>
        <w:spacing w:before="120" w:after="0" w:line="360" w:lineRule="auto"/>
        <w:ind w:right="108"/>
        <w:rPr>
          <w:rFonts w:ascii="Calibri" w:eastAsia="Times New Roman" w:hAnsi="Calibri" w:cs="Times New Roman"/>
          <w:sz w:val="24"/>
          <w:szCs w:val="24"/>
          <w:lang w:eastAsia="zh-CN"/>
        </w:rPr>
      </w:pPr>
      <w:r w:rsidRPr="00274833">
        <w:rPr>
          <w:rFonts w:ascii="Calibri" w:eastAsia="Verdana" w:hAnsi="Calibri" w:cs="Verdana"/>
          <w:b/>
          <w:sz w:val="24"/>
          <w:szCs w:val="24"/>
          <w:lang w:eastAsia="zh-CN"/>
        </w:rPr>
        <w:t>UWAGA: Nie będzie dotowane z budżetu Gminy Wrocław</w:t>
      </w:r>
      <w:r w:rsidR="0032788C">
        <w:rPr>
          <w:rFonts w:ascii="Calibri" w:eastAsia="Verdana" w:hAnsi="Calibri" w:cs="Verdana"/>
          <w:b/>
          <w:sz w:val="24"/>
          <w:szCs w:val="24"/>
          <w:lang w:eastAsia="zh-CN"/>
        </w:rPr>
        <w:t xml:space="preserve"> – Miejskiego Ośrodka Pomocy Społecznej </w:t>
      </w:r>
      <w:r w:rsidRPr="00274833">
        <w:rPr>
          <w:rFonts w:ascii="Calibri" w:eastAsia="Verdana" w:hAnsi="Calibri" w:cs="Verdana"/>
          <w:b/>
          <w:sz w:val="24"/>
          <w:szCs w:val="24"/>
          <w:lang w:eastAsia="zh-CN"/>
        </w:rPr>
        <w:t xml:space="preserve"> zadanie publiczne realizowane przez oferenta w ramach prowadzonej przez niego działalności gospodarczej w sferze zadania publicznego objętego konkursem</w:t>
      </w:r>
      <w:r w:rsidR="008B416B">
        <w:rPr>
          <w:rFonts w:ascii="Calibri" w:eastAsia="Verdana" w:hAnsi="Calibri" w:cs="Verdana"/>
          <w:sz w:val="24"/>
          <w:szCs w:val="24"/>
          <w:lang w:eastAsia="zh-CN"/>
        </w:rPr>
        <w:t xml:space="preserve"> – </w:t>
      </w:r>
      <w:r w:rsidRPr="00274833">
        <w:rPr>
          <w:rFonts w:ascii="Calibri" w:eastAsia="Verdana" w:hAnsi="Calibri" w:cs="Verdana"/>
          <w:sz w:val="24"/>
          <w:szCs w:val="24"/>
          <w:lang w:eastAsia="zh-CN"/>
        </w:rPr>
        <w:t xml:space="preserve">zgodnie z </w:t>
      </w:r>
      <w:r w:rsidR="00F413C4" w:rsidRPr="00274833">
        <w:rPr>
          <w:rFonts w:ascii="Calibri" w:eastAsia="Verdana" w:hAnsi="Calibri" w:cs="Verdana"/>
          <w:sz w:val="24"/>
          <w:szCs w:val="24"/>
          <w:lang w:eastAsia="zh-CN"/>
        </w:rPr>
        <w:t>art</w:t>
      </w:r>
      <w:r w:rsidR="00F413C4">
        <w:rPr>
          <w:rFonts w:ascii="Calibri" w:eastAsia="Verdana" w:hAnsi="Calibri" w:cs="Verdana"/>
          <w:sz w:val="24"/>
          <w:szCs w:val="24"/>
          <w:lang w:eastAsia="zh-CN"/>
        </w:rPr>
        <w:t>ykułem</w:t>
      </w:r>
      <w:r w:rsidRPr="00274833">
        <w:rPr>
          <w:rFonts w:ascii="Calibri" w:eastAsia="Verdana" w:hAnsi="Calibri" w:cs="Verdana"/>
          <w:sz w:val="24"/>
          <w:szCs w:val="24"/>
          <w:lang w:eastAsia="zh-CN"/>
        </w:rPr>
        <w:t xml:space="preserve"> 9 ust</w:t>
      </w:r>
      <w:r w:rsidR="00F413C4">
        <w:rPr>
          <w:rFonts w:ascii="Calibri" w:eastAsia="Verdana" w:hAnsi="Calibri" w:cs="Verdana"/>
          <w:sz w:val="24"/>
          <w:szCs w:val="24"/>
          <w:lang w:eastAsia="zh-CN"/>
        </w:rPr>
        <w:t>ęp</w:t>
      </w:r>
      <w:r w:rsidRPr="00274833">
        <w:rPr>
          <w:rFonts w:ascii="Calibri" w:eastAsia="Verdana" w:hAnsi="Calibri" w:cs="Verdana"/>
          <w:sz w:val="24"/>
          <w:szCs w:val="24"/>
          <w:lang w:eastAsia="zh-CN"/>
        </w:rPr>
        <w:t xml:space="preserve"> 3</w:t>
      </w:r>
      <w:r w:rsidR="00467243">
        <w:rPr>
          <w:rFonts w:ascii="Calibri" w:eastAsia="Verdana" w:hAnsi="Calibri" w:cs="Verdana"/>
          <w:sz w:val="24"/>
          <w:szCs w:val="24"/>
          <w:lang w:eastAsia="zh-CN"/>
        </w:rPr>
        <w:t xml:space="preserve"> </w:t>
      </w:r>
      <w:r w:rsidRPr="00274833">
        <w:rPr>
          <w:rFonts w:ascii="Calibri" w:eastAsia="Verdana" w:hAnsi="Calibri" w:cs="Verdana"/>
          <w:sz w:val="24"/>
          <w:szCs w:val="24"/>
          <w:lang w:eastAsia="zh-CN"/>
        </w:rPr>
        <w:t>ustawy z dnia 24</w:t>
      </w:r>
      <w:r w:rsidR="00D601F5">
        <w:rPr>
          <w:rFonts w:ascii="Calibri" w:eastAsia="Verdana" w:hAnsi="Calibri" w:cs="Verdana"/>
          <w:sz w:val="24"/>
          <w:szCs w:val="24"/>
          <w:lang w:eastAsia="zh-CN"/>
        </w:rPr>
        <w:t> </w:t>
      </w:r>
      <w:r w:rsidRPr="00274833">
        <w:rPr>
          <w:rFonts w:ascii="Calibri" w:eastAsia="Verdana" w:hAnsi="Calibri" w:cs="Verdana"/>
          <w:sz w:val="24"/>
          <w:szCs w:val="24"/>
          <w:lang w:eastAsia="zh-CN"/>
        </w:rPr>
        <w:t>kwietnia</w:t>
      </w:r>
      <w:r w:rsidR="00D601F5">
        <w:rPr>
          <w:rFonts w:ascii="Calibri" w:eastAsia="Verdana" w:hAnsi="Calibri" w:cs="Verdana"/>
          <w:sz w:val="24"/>
          <w:szCs w:val="24"/>
          <w:lang w:eastAsia="zh-CN"/>
        </w:rPr>
        <w:t> </w:t>
      </w:r>
      <w:r w:rsidRPr="00274833">
        <w:rPr>
          <w:rFonts w:ascii="Calibri" w:eastAsia="Verdana" w:hAnsi="Calibri" w:cs="Verdana"/>
          <w:sz w:val="24"/>
          <w:szCs w:val="24"/>
          <w:lang w:eastAsia="zh-CN"/>
        </w:rPr>
        <w:t>2003 r</w:t>
      </w:r>
      <w:r w:rsidR="0034053C">
        <w:rPr>
          <w:rFonts w:ascii="Calibri" w:eastAsia="Verdana" w:hAnsi="Calibri" w:cs="Verdana"/>
          <w:sz w:val="24"/>
          <w:szCs w:val="24"/>
          <w:lang w:eastAsia="zh-CN"/>
        </w:rPr>
        <w:t>oku</w:t>
      </w:r>
      <w:r w:rsidRPr="00274833">
        <w:rPr>
          <w:rFonts w:ascii="Calibri" w:eastAsia="Verdana" w:hAnsi="Calibri" w:cs="Verdana"/>
          <w:sz w:val="24"/>
          <w:szCs w:val="24"/>
          <w:lang w:eastAsia="zh-CN"/>
        </w:rPr>
        <w:t xml:space="preserve"> </w:t>
      </w:r>
      <w:r w:rsidRPr="00274833">
        <w:rPr>
          <w:rFonts w:ascii="Calibri" w:eastAsia="Verdana" w:hAnsi="Calibri" w:cs="Verdana"/>
          <w:i/>
          <w:sz w:val="24"/>
          <w:szCs w:val="24"/>
          <w:lang w:eastAsia="zh-CN"/>
        </w:rPr>
        <w:t xml:space="preserve">o działalności pożytku publicznego i o </w:t>
      </w:r>
      <w:r w:rsidRPr="004334C4">
        <w:rPr>
          <w:rFonts w:ascii="Calibri" w:eastAsia="Verdana" w:hAnsi="Calibri" w:cs="Verdana"/>
          <w:i/>
          <w:sz w:val="24"/>
          <w:szCs w:val="24"/>
          <w:lang w:eastAsia="zh-CN"/>
        </w:rPr>
        <w:t>wolontariacie</w:t>
      </w:r>
      <w:r w:rsidR="004334C4" w:rsidRPr="004334C4">
        <w:rPr>
          <w:rFonts w:ascii="Calibri" w:eastAsia="Verdana" w:hAnsi="Calibri" w:cs="Verdana"/>
          <w:sz w:val="24"/>
          <w:szCs w:val="24"/>
          <w:lang w:eastAsia="zh-CN"/>
        </w:rPr>
        <w:t>.</w:t>
      </w:r>
    </w:p>
    <w:p w14:paraId="4A71367C" w14:textId="6CD0A9F1" w:rsidR="00274833" w:rsidRPr="006E7A95" w:rsidRDefault="00274833" w:rsidP="00435854">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6E7A95">
        <w:rPr>
          <w:rFonts w:ascii="Calibri" w:eastAsia="Verdana" w:hAnsi="Calibri" w:cs="Verdana"/>
          <w:sz w:val="24"/>
          <w:szCs w:val="24"/>
          <w:lang w:eastAsia="zh-CN"/>
        </w:rPr>
        <w:t>Realizatorem zadania publicznego może być oferent, który posiada niezbędną bazę lokalową (własną i/lub użyczoną), przystosowaną do realizacji zadania publicznego.</w:t>
      </w:r>
      <w:r w:rsidR="00D601F5" w:rsidRPr="006E7A95">
        <w:rPr>
          <w:rFonts w:ascii="Calibri" w:eastAsia="Verdana" w:hAnsi="Calibri" w:cs="Verdana"/>
          <w:sz w:val="24"/>
          <w:szCs w:val="24"/>
          <w:lang w:eastAsia="zh-CN"/>
        </w:rPr>
        <w:t xml:space="preserve"> </w:t>
      </w:r>
      <w:r w:rsidRPr="006E7A95">
        <w:rPr>
          <w:rFonts w:ascii="Calibri" w:eastAsia="Verdana" w:hAnsi="Calibri" w:cs="Verdana"/>
          <w:sz w:val="24"/>
          <w:szCs w:val="24"/>
          <w:lang w:eastAsia="zh-CN"/>
        </w:rPr>
        <w:t xml:space="preserve">Bazę tę należy opisać w części IV.2 oferty „Zasoby kadrowe, rzeczowe i finansowe oferenta, które </w:t>
      </w:r>
      <w:r w:rsidRPr="006E7A95">
        <w:rPr>
          <w:rFonts w:ascii="Calibri" w:eastAsia="Verdana" w:hAnsi="Calibri" w:cs="Verdana"/>
          <w:color w:val="2F2F2F"/>
          <w:sz w:val="24"/>
          <w:szCs w:val="24"/>
          <w:lang w:eastAsia="zh-CN"/>
        </w:rPr>
        <w:t>będą wykorzystane do realizacji zadania”.</w:t>
      </w:r>
      <w:r w:rsidR="006E5C07" w:rsidRPr="006E7A95">
        <w:rPr>
          <w:rFonts w:ascii="Calibri" w:eastAsia="Verdana" w:hAnsi="Calibri" w:cs="Verdana"/>
          <w:color w:val="2F2F2F"/>
          <w:sz w:val="24"/>
          <w:szCs w:val="24"/>
          <w:lang w:eastAsia="zh-CN"/>
        </w:rPr>
        <w:t xml:space="preserve"> </w:t>
      </w:r>
    </w:p>
    <w:p w14:paraId="7444064A" w14:textId="7A824460" w:rsidR="00274833" w:rsidRPr="00274833" w:rsidRDefault="00274833" w:rsidP="00435854">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274833">
        <w:rPr>
          <w:rFonts w:ascii="Calibri" w:eastAsia="Verdana" w:hAnsi="Calibri" w:cs="Verdana"/>
          <w:b/>
          <w:color w:val="000000"/>
          <w:sz w:val="24"/>
          <w:szCs w:val="24"/>
          <w:lang w:eastAsia="zh-CN"/>
        </w:rPr>
        <w:t xml:space="preserve">Koordynacji </w:t>
      </w:r>
      <w:r w:rsidRPr="00EE262D">
        <w:rPr>
          <w:rFonts w:ascii="Calibri" w:eastAsia="Verdana" w:hAnsi="Calibri" w:cs="Verdana"/>
          <w:b/>
          <w:color w:val="000000"/>
          <w:sz w:val="24"/>
          <w:szCs w:val="24"/>
          <w:lang w:eastAsia="zh-CN"/>
        </w:rPr>
        <w:t>realizacji zadania publicznego</w:t>
      </w:r>
      <w:r w:rsidRPr="00EE262D">
        <w:rPr>
          <w:rFonts w:ascii="Calibri" w:eastAsia="Verdana" w:hAnsi="Calibri" w:cs="Verdana"/>
          <w:color w:val="000000"/>
          <w:sz w:val="24"/>
          <w:szCs w:val="24"/>
          <w:lang w:eastAsia="zh-CN"/>
        </w:rPr>
        <w:t xml:space="preserve"> </w:t>
      </w:r>
      <w:r w:rsidRPr="00274833">
        <w:rPr>
          <w:rFonts w:ascii="Calibri" w:eastAsia="Verdana" w:hAnsi="Calibri" w:cs="Verdana"/>
          <w:b/>
          <w:color w:val="000000"/>
          <w:sz w:val="24"/>
          <w:szCs w:val="24"/>
          <w:lang w:eastAsia="zh-CN"/>
        </w:rPr>
        <w:t>nie można zlecić firmie zewnętrznej i/lub</w:t>
      </w:r>
      <w:r w:rsidR="00364330">
        <w:rPr>
          <w:rFonts w:ascii="Calibri" w:eastAsia="Verdana" w:hAnsi="Calibri" w:cs="Verdana"/>
          <w:b/>
          <w:color w:val="000000"/>
          <w:sz w:val="24"/>
          <w:szCs w:val="24"/>
          <w:lang w:eastAsia="zh-CN"/>
        </w:rPr>
        <w:t> </w:t>
      </w:r>
      <w:r w:rsidRPr="00274833">
        <w:rPr>
          <w:rFonts w:ascii="Calibri" w:eastAsia="Verdana" w:hAnsi="Calibri" w:cs="Verdana"/>
          <w:b/>
          <w:color w:val="000000"/>
          <w:sz w:val="24"/>
          <w:szCs w:val="24"/>
          <w:lang w:eastAsia="zh-CN"/>
        </w:rPr>
        <w:t>osobie fizycznej prowadzącej działalność gospodarczą</w:t>
      </w:r>
      <w:r w:rsidRPr="00274833">
        <w:rPr>
          <w:rFonts w:ascii="Calibri" w:eastAsia="Verdana" w:hAnsi="Calibri" w:cs="Verdana"/>
          <w:color w:val="000000"/>
          <w:sz w:val="24"/>
          <w:szCs w:val="24"/>
          <w:lang w:eastAsia="zh-CN"/>
        </w:rPr>
        <w:t>.</w:t>
      </w:r>
    </w:p>
    <w:p w14:paraId="70B23D84" w14:textId="722BEAD5" w:rsidR="00274833" w:rsidRPr="00274833" w:rsidRDefault="00274833" w:rsidP="00435854">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t>
      </w:r>
      <w:r w:rsidRPr="00274833">
        <w:rPr>
          <w:rFonts w:ascii="Calibri" w:eastAsia="Verdana" w:hAnsi="Calibri" w:cs="Verdana"/>
          <w:b/>
          <w:color w:val="000000"/>
          <w:sz w:val="24"/>
          <w:szCs w:val="24"/>
          <w:lang w:eastAsia="zh-CN"/>
        </w:rPr>
        <w:t xml:space="preserve">Opis zakładanych rezultatów realizacji zadania publicznego” </w:t>
      </w:r>
      <w:r w:rsidRPr="00274833">
        <w:rPr>
          <w:rFonts w:ascii="Calibri" w:eastAsia="Verdana" w:hAnsi="Calibri" w:cs="Verdana"/>
          <w:color w:val="000000"/>
          <w:sz w:val="24"/>
          <w:szCs w:val="24"/>
          <w:lang w:eastAsia="zh-CN"/>
        </w:rPr>
        <w:t xml:space="preserve">(część III.5 oferty) </w:t>
      </w:r>
      <w:r w:rsidR="008B416B">
        <w:rPr>
          <w:rFonts w:ascii="Calibri" w:eastAsia="Verdana" w:hAnsi="Calibri" w:cs="Verdana"/>
          <w:color w:val="000000"/>
          <w:sz w:val="24"/>
          <w:szCs w:val="24"/>
          <w:lang w:eastAsia="zh-CN"/>
        </w:rPr>
        <w:t xml:space="preserve">– </w:t>
      </w:r>
      <w:r w:rsidRPr="00274833">
        <w:rPr>
          <w:rFonts w:ascii="Calibri" w:eastAsia="Verdana" w:hAnsi="Calibri" w:cs="Verdana"/>
          <w:color w:val="000000"/>
          <w:sz w:val="24"/>
          <w:szCs w:val="24"/>
          <w:lang w:eastAsia="zh-CN"/>
        </w:rPr>
        <w:t>należy opisać zakładane rezultaty zadania publicznego:</w:t>
      </w:r>
    </w:p>
    <w:p w14:paraId="00EEDBE1" w14:textId="5639689B" w:rsidR="00274833" w:rsidRPr="00A12820" w:rsidRDefault="00274833" w:rsidP="009F6461">
      <w:pPr>
        <w:pStyle w:val="Akapitzlist"/>
        <w:numPr>
          <w:ilvl w:val="1"/>
          <w:numId w:val="45"/>
        </w:numPr>
        <w:pBdr>
          <w:top w:val="none" w:sz="0" w:space="0" w:color="000000"/>
          <w:left w:val="none" w:sz="0" w:space="0" w:color="000000"/>
          <w:bottom w:val="none" w:sz="0" w:space="0" w:color="000000"/>
          <w:right w:val="none" w:sz="0" w:space="0" w:color="000000"/>
        </w:pBdr>
        <w:suppressAutoHyphens/>
        <w:spacing w:after="0" w:line="360" w:lineRule="auto"/>
        <w:ind w:left="1134" w:right="108" w:hanging="284"/>
        <w:contextualSpacing w:val="0"/>
        <w:rPr>
          <w:rFonts w:ascii="Calibri" w:eastAsia="Verdana" w:hAnsi="Calibri" w:cs="Verdana"/>
          <w:color w:val="000000"/>
          <w:sz w:val="24"/>
          <w:szCs w:val="24"/>
          <w:lang w:eastAsia="zh-CN"/>
        </w:rPr>
      </w:pPr>
      <w:r w:rsidRPr="00A12820">
        <w:rPr>
          <w:rFonts w:ascii="Calibri" w:eastAsia="Verdana" w:hAnsi="Calibri" w:cs="Verdana"/>
          <w:color w:val="000000"/>
          <w:sz w:val="24"/>
          <w:szCs w:val="24"/>
          <w:lang w:eastAsia="zh-CN"/>
        </w:rPr>
        <w:t>co będzie bezpośrednim efektem (materialne „produkty” lub „usługi” zrealizowane na rzecz uczestników zadania publicznego) realizacji zadania publicznego?</w:t>
      </w:r>
    </w:p>
    <w:p w14:paraId="66760201" w14:textId="07DD82C2" w:rsidR="00274833" w:rsidRPr="00A12820" w:rsidRDefault="00274833" w:rsidP="009F6461">
      <w:pPr>
        <w:pStyle w:val="Akapitzlist"/>
        <w:numPr>
          <w:ilvl w:val="1"/>
          <w:numId w:val="45"/>
        </w:numPr>
        <w:pBdr>
          <w:top w:val="none" w:sz="0" w:space="0" w:color="000000"/>
          <w:left w:val="none" w:sz="0" w:space="0" w:color="000000"/>
          <w:bottom w:val="none" w:sz="0" w:space="0" w:color="000000"/>
          <w:right w:val="none" w:sz="0" w:space="0" w:color="000000"/>
        </w:pBdr>
        <w:suppressAutoHyphens/>
        <w:spacing w:after="0" w:line="360" w:lineRule="auto"/>
        <w:ind w:left="1134" w:right="108" w:hanging="284"/>
        <w:contextualSpacing w:val="0"/>
        <w:rPr>
          <w:rFonts w:ascii="Calibri" w:eastAsia="Times New Roman" w:hAnsi="Calibri" w:cs="Times New Roman"/>
          <w:sz w:val="24"/>
          <w:szCs w:val="24"/>
          <w:lang w:eastAsia="zh-CN"/>
        </w:rPr>
      </w:pPr>
      <w:r w:rsidRPr="00A12820">
        <w:rPr>
          <w:rFonts w:ascii="Calibri" w:eastAsia="Verdana" w:hAnsi="Calibri" w:cs="Verdana"/>
          <w:color w:val="000000"/>
          <w:sz w:val="24"/>
          <w:szCs w:val="24"/>
          <w:lang w:eastAsia="zh-CN"/>
        </w:rPr>
        <w:t>jaka zmiana społeczna zostanie osiągnięta poprzez realizację zadania publicznego?</w:t>
      </w:r>
    </w:p>
    <w:p w14:paraId="5837D434" w14:textId="24F69D3F" w:rsidR="00274833" w:rsidRPr="00A12820" w:rsidRDefault="00274833" w:rsidP="009F6461">
      <w:pPr>
        <w:pStyle w:val="Akapitzlist"/>
        <w:numPr>
          <w:ilvl w:val="1"/>
          <w:numId w:val="45"/>
        </w:numPr>
        <w:pBdr>
          <w:top w:val="none" w:sz="0" w:space="0" w:color="000000"/>
          <w:left w:val="none" w:sz="0" w:space="0" w:color="000000"/>
          <w:bottom w:val="none" w:sz="0" w:space="0" w:color="000000"/>
          <w:right w:val="none" w:sz="0" w:space="0" w:color="000000"/>
        </w:pBdr>
        <w:suppressAutoHyphens/>
        <w:spacing w:after="0" w:line="360" w:lineRule="auto"/>
        <w:ind w:left="1134" w:right="108" w:hanging="284"/>
        <w:contextualSpacing w:val="0"/>
        <w:rPr>
          <w:rFonts w:ascii="Calibri" w:eastAsia="Times New Roman" w:hAnsi="Calibri" w:cs="Times New Roman"/>
          <w:sz w:val="24"/>
          <w:szCs w:val="24"/>
          <w:lang w:eastAsia="zh-CN"/>
        </w:rPr>
      </w:pPr>
      <w:r w:rsidRPr="00A12820">
        <w:rPr>
          <w:rFonts w:ascii="Calibri" w:eastAsia="Verdana" w:hAnsi="Calibri" w:cs="Verdana"/>
          <w:color w:val="000000"/>
          <w:sz w:val="24"/>
          <w:szCs w:val="24"/>
          <w:lang w:eastAsia="zh-CN"/>
        </w:rPr>
        <w:t>czy przewidywane jest wykorzystanie rezultatów osiągniętych w trakcie realizacji zadania publicznego w dalszych działaniach organizacji? – trwałość rezultatów zadania publicznego.</w:t>
      </w:r>
    </w:p>
    <w:p w14:paraId="215439CB" w14:textId="3739D379" w:rsidR="0032788C" w:rsidRPr="0032788C"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right="108"/>
        <w:rPr>
          <w:rFonts w:ascii="Calibri" w:eastAsia="Verdana" w:hAnsi="Calibri" w:cs="Verdana"/>
          <w:b/>
          <w:color w:val="000000"/>
          <w:sz w:val="24"/>
          <w:szCs w:val="24"/>
          <w:lang w:eastAsia="zh-CN"/>
        </w:rPr>
      </w:pPr>
      <w:r w:rsidRPr="00274833">
        <w:rPr>
          <w:rFonts w:ascii="Calibri" w:eastAsia="Verdana" w:hAnsi="Calibri" w:cs="Verdana"/>
          <w:b/>
          <w:color w:val="000000"/>
          <w:sz w:val="24"/>
          <w:szCs w:val="24"/>
          <w:lang w:eastAsia="zh-CN"/>
        </w:rPr>
        <w:t>W części III.6 oferty należy podać dodatkowe informacje dotyczące rezultatów realizacji zadania publicznego.</w:t>
      </w:r>
    </w:p>
    <w:p w14:paraId="4072A1AC" w14:textId="2FA95A72" w:rsidR="0032788C" w:rsidRPr="0032788C" w:rsidRDefault="0032788C" w:rsidP="0032788C">
      <w:pPr>
        <w:pBdr>
          <w:top w:val="none" w:sz="0" w:space="0" w:color="000000"/>
          <w:left w:val="none" w:sz="0" w:space="0" w:color="000000"/>
          <w:bottom w:val="none" w:sz="0" w:space="0" w:color="000000"/>
          <w:right w:val="none" w:sz="0" w:space="0" w:color="000000"/>
        </w:pBdr>
        <w:suppressAutoHyphens/>
        <w:spacing w:before="120" w:after="0" w:line="360" w:lineRule="auto"/>
        <w:ind w:right="108"/>
        <w:rPr>
          <w:rFonts w:ascii="Calibri" w:eastAsia="Verdana" w:hAnsi="Calibri" w:cs="Verdana"/>
          <w:b/>
          <w:color w:val="000000"/>
          <w:sz w:val="24"/>
          <w:szCs w:val="24"/>
          <w:lang w:eastAsia="zh-CN"/>
        </w:rPr>
      </w:pPr>
      <w:r w:rsidRPr="009744D6">
        <w:rPr>
          <w:rFonts w:eastAsia="Verdana" w:cs="Verdana"/>
          <w:color w:val="000000"/>
          <w:sz w:val="24"/>
          <w:szCs w:val="24"/>
          <w:lang w:eastAsia="zh-CN"/>
        </w:rPr>
        <w:t>Wymagane</w:t>
      </w:r>
      <w:r w:rsidRPr="009744D6">
        <w:rPr>
          <w:rFonts w:eastAsia="Verdana" w:cs="Verdana"/>
          <w:b/>
          <w:color w:val="000000"/>
          <w:sz w:val="24"/>
          <w:szCs w:val="24"/>
          <w:lang w:eastAsia="zh-CN"/>
        </w:rPr>
        <w:t xml:space="preserve"> </w:t>
      </w:r>
      <w:r>
        <w:rPr>
          <w:rFonts w:eastAsia="Times New Roman" w:cs="Times New Roman"/>
          <w:sz w:val="24"/>
          <w:szCs w:val="24"/>
          <w:lang w:eastAsia="zh-CN"/>
        </w:rPr>
        <w:t xml:space="preserve">jest </w:t>
      </w:r>
      <w:r w:rsidRPr="009744D6">
        <w:rPr>
          <w:rFonts w:eastAsia="Times New Roman" w:cs="Times New Roman"/>
          <w:sz w:val="24"/>
          <w:szCs w:val="24"/>
          <w:lang w:eastAsia="zh-CN"/>
        </w:rPr>
        <w:t xml:space="preserve">zamieszczenie </w:t>
      </w:r>
      <w:r>
        <w:rPr>
          <w:rFonts w:eastAsia="Times New Roman" w:cs="Times New Roman"/>
          <w:sz w:val="24"/>
          <w:szCs w:val="24"/>
          <w:lang w:eastAsia="zh-CN"/>
        </w:rPr>
        <w:t xml:space="preserve">informacji </w:t>
      </w:r>
      <w:r w:rsidRPr="009744D6">
        <w:rPr>
          <w:rFonts w:eastAsia="Times New Roman" w:cs="Times New Roman"/>
          <w:sz w:val="24"/>
          <w:szCs w:val="24"/>
          <w:lang w:eastAsia="zh-CN"/>
        </w:rPr>
        <w:t>dotyczących oczekiwanych rezultatów realizacji zadania publicznego (cz</w:t>
      </w:r>
      <w:r>
        <w:rPr>
          <w:rFonts w:eastAsia="Times New Roman" w:cs="Times New Roman"/>
          <w:sz w:val="24"/>
          <w:szCs w:val="24"/>
          <w:lang w:eastAsia="zh-CN"/>
        </w:rPr>
        <w:t xml:space="preserve">ęść </w:t>
      </w:r>
      <w:r w:rsidRPr="009744D6">
        <w:rPr>
          <w:rFonts w:eastAsia="Times New Roman" w:cs="Times New Roman"/>
          <w:sz w:val="24"/>
          <w:szCs w:val="24"/>
          <w:lang w:eastAsia="zh-CN"/>
        </w:rPr>
        <w:t xml:space="preserve">III. 6 oferty) obejmujących nazwę zakładanych rezultatów zadania, planowany poziom osiągnięcia rezultatów (wartość docelowa – wyrażona w liczbach lub procentach) oraz sposób monitorowania rezultatów lub źródło informacji o osiągnięciu wskaźnika. Zakładane rezultaty muszą być konkretne, mierzalne i realne do spełnienia, ich osiągnięcie warunkuje pozytywne rozliczenie dotacji. </w:t>
      </w:r>
      <w:r w:rsidRPr="009744D6">
        <w:rPr>
          <w:rFonts w:eastAsia="Verdana" w:cs="Verdana"/>
          <w:b/>
          <w:sz w:val="24"/>
          <w:szCs w:val="24"/>
          <w:lang w:eastAsia="zh-CN"/>
        </w:rPr>
        <w:t>Rezultatem może być na przykład liczba zrealizowanych godzin zajęć, warsztatów, liczba godzin udzielonego wsparcia beneficjentom w ramach jakiegoś działania, liczba beneficjentów na zajęciach i tym podobne</w:t>
      </w:r>
      <w:r w:rsidRPr="009744D6">
        <w:rPr>
          <w:rFonts w:eastAsia="Verdana" w:cs="Verdana"/>
          <w:b/>
          <w:i/>
          <w:sz w:val="24"/>
          <w:szCs w:val="24"/>
          <w:lang w:eastAsia="zh-CN"/>
        </w:rPr>
        <w:t>.</w:t>
      </w:r>
      <w:r w:rsidRPr="009744D6">
        <w:rPr>
          <w:rFonts w:eastAsia="Times New Roman" w:cs="Times New Roman"/>
          <w:sz w:val="24"/>
          <w:szCs w:val="24"/>
          <w:lang w:eastAsia="zh-CN"/>
        </w:rPr>
        <w:t xml:space="preserve"> </w:t>
      </w:r>
      <w:r w:rsidRPr="00523051">
        <w:rPr>
          <w:rFonts w:eastAsia="Times New Roman" w:cs="Times New Roman"/>
          <w:sz w:val="24"/>
          <w:szCs w:val="24"/>
          <w:lang w:eastAsia="pl-PL"/>
        </w:rPr>
        <w:t xml:space="preserve">Katalog wskaźników rezultatów nie jest zamknięty i powinien być dobrany oraz oszacowany w zależności od specyfiki danego zadania. </w:t>
      </w:r>
      <w:r w:rsidRPr="00523051">
        <w:rPr>
          <w:rFonts w:eastAsia="Times New Roman" w:cs="Times New Roman"/>
          <w:sz w:val="24"/>
          <w:szCs w:val="24"/>
          <w:lang w:eastAsia="zh-CN"/>
        </w:rPr>
        <w:t>Opisane</w:t>
      </w:r>
      <w:r w:rsidRPr="009744D6">
        <w:rPr>
          <w:rFonts w:eastAsia="Times New Roman" w:cs="Times New Roman"/>
          <w:sz w:val="24"/>
          <w:szCs w:val="24"/>
          <w:lang w:eastAsia="zh-CN"/>
        </w:rPr>
        <w:t xml:space="preserve"> rezultaty muszą być spójne z częścią III.5 oferty „Opis zakładanych rezultatów realizacji zadania publicznego”. Oferent w trakcie realizacji zadania jest zobowiązany dokumentować osiągane rezultaty na potrzeby sprawozdania</w:t>
      </w:r>
      <w:r w:rsidRPr="009744D6">
        <w:rPr>
          <w:rFonts w:eastAsia="Verdana" w:cs="Verdana"/>
          <w:i/>
          <w:color w:val="0000FF"/>
          <w:sz w:val="24"/>
          <w:szCs w:val="24"/>
          <w:lang w:eastAsia="zh-CN"/>
        </w:rPr>
        <w:t xml:space="preserve">. </w:t>
      </w:r>
    </w:p>
    <w:p w14:paraId="08B11FBA" w14:textId="77777777" w:rsidR="0032788C" w:rsidRPr="00274833" w:rsidRDefault="0032788C" w:rsidP="00B03693">
      <w:pPr>
        <w:pBdr>
          <w:top w:val="none" w:sz="0" w:space="0" w:color="000000"/>
          <w:left w:val="none" w:sz="0" w:space="0" w:color="000000"/>
          <w:bottom w:val="none" w:sz="0" w:space="0" w:color="000000"/>
          <w:right w:val="none" w:sz="0" w:space="0" w:color="000000"/>
        </w:pBdr>
        <w:suppressAutoHyphens/>
        <w:spacing w:after="0" w:line="240" w:lineRule="auto"/>
        <w:ind w:right="108"/>
        <w:rPr>
          <w:rFonts w:ascii="Calibri" w:eastAsia="Times New Roman" w:hAnsi="Calibri" w:cs="Times New Roman"/>
          <w:color w:val="0000FF"/>
          <w:lang w:eastAsia="zh-CN"/>
        </w:rPr>
      </w:pPr>
    </w:p>
    <w:p w14:paraId="143A70AE" w14:textId="1B25866D" w:rsidR="00A12820" w:rsidRPr="002B7F62" w:rsidRDefault="00A12820" w:rsidP="00B03693">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274833">
        <w:rPr>
          <w:rFonts w:ascii="Calibri" w:eastAsia="Verdana" w:hAnsi="Calibri" w:cs="Verdana"/>
          <w:b/>
          <w:sz w:val="24"/>
          <w:szCs w:val="24"/>
          <w:lang w:eastAsia="zh-CN"/>
        </w:rPr>
        <w:t>„</w:t>
      </w:r>
      <w:r w:rsidRPr="002B7F62">
        <w:rPr>
          <w:rFonts w:ascii="Calibri" w:eastAsia="Verdana" w:hAnsi="Calibri" w:cs="Verdana"/>
          <w:b/>
          <w:sz w:val="24"/>
          <w:szCs w:val="24"/>
          <w:lang w:eastAsia="zh-CN"/>
        </w:rPr>
        <w:t xml:space="preserve">Plan i harmonogram działań na </w:t>
      </w:r>
      <w:r w:rsidR="00B14F32" w:rsidRPr="002B7F62">
        <w:rPr>
          <w:rFonts w:ascii="Calibri" w:eastAsia="Verdana" w:hAnsi="Calibri" w:cs="Verdana"/>
          <w:b/>
          <w:sz w:val="24"/>
          <w:szCs w:val="24"/>
          <w:lang w:eastAsia="zh-CN"/>
        </w:rPr>
        <w:t>rok</w:t>
      </w:r>
      <w:r w:rsidRPr="002B7F62">
        <w:rPr>
          <w:rFonts w:ascii="Calibri" w:eastAsia="Verdana" w:hAnsi="Calibri" w:cs="Verdana"/>
          <w:b/>
          <w:sz w:val="24"/>
          <w:szCs w:val="24"/>
          <w:lang w:eastAsia="zh-CN"/>
        </w:rPr>
        <w:t xml:space="preserve"> 202</w:t>
      </w:r>
      <w:r w:rsidR="00F9347C" w:rsidRPr="002B7F62">
        <w:rPr>
          <w:rFonts w:ascii="Calibri" w:eastAsia="Verdana" w:hAnsi="Calibri" w:cs="Verdana"/>
          <w:b/>
          <w:sz w:val="24"/>
          <w:szCs w:val="24"/>
          <w:lang w:eastAsia="zh-CN"/>
        </w:rPr>
        <w:t>4</w:t>
      </w:r>
      <w:r w:rsidRPr="002B7F62">
        <w:rPr>
          <w:rFonts w:ascii="Calibri" w:eastAsia="Verdana" w:hAnsi="Calibri" w:cs="Verdana"/>
          <w:b/>
          <w:sz w:val="24"/>
          <w:szCs w:val="24"/>
          <w:lang w:eastAsia="zh-CN"/>
        </w:rPr>
        <w:t>”</w:t>
      </w:r>
    </w:p>
    <w:p w14:paraId="621E7E52" w14:textId="44BD49E6" w:rsidR="00274833" w:rsidRPr="00A12820" w:rsidRDefault="00274833" w:rsidP="00435854">
      <w:pPr>
        <w:pStyle w:val="Akapitzlist"/>
        <w:numPr>
          <w:ilvl w:val="1"/>
          <w:numId w:val="1"/>
        </w:numPr>
        <w:pBdr>
          <w:top w:val="none" w:sz="0" w:space="0" w:color="000000"/>
          <w:left w:val="none" w:sz="0" w:space="0" w:color="000000"/>
          <w:bottom w:val="none" w:sz="0" w:space="0" w:color="000000"/>
          <w:right w:val="none" w:sz="0" w:space="0" w:color="000000"/>
        </w:pBdr>
        <w:suppressAutoHyphens/>
        <w:spacing w:after="0" w:line="360" w:lineRule="auto"/>
        <w:ind w:left="1134" w:hanging="284"/>
        <w:contextualSpacing w:val="0"/>
        <w:rPr>
          <w:rFonts w:ascii="Calibri" w:eastAsia="Times New Roman" w:hAnsi="Calibri" w:cs="Times New Roman"/>
          <w:sz w:val="24"/>
          <w:szCs w:val="24"/>
          <w:lang w:eastAsia="zh-CN"/>
        </w:rPr>
      </w:pPr>
      <w:bookmarkStart w:id="2" w:name="_Hlk103927947"/>
      <w:r w:rsidRPr="00A12820">
        <w:rPr>
          <w:rFonts w:ascii="Calibri" w:eastAsia="Verdana" w:hAnsi="Calibri" w:cs="Verdana"/>
          <w:b/>
          <w:sz w:val="24"/>
          <w:szCs w:val="24"/>
          <w:lang w:eastAsia="zh-CN"/>
        </w:rPr>
        <w:t xml:space="preserve">„Plan i harmonogram </w:t>
      </w:r>
      <w:r w:rsidRPr="002B7F62">
        <w:rPr>
          <w:rFonts w:ascii="Calibri" w:eastAsia="Verdana" w:hAnsi="Calibri" w:cs="Verdana"/>
          <w:b/>
          <w:sz w:val="24"/>
          <w:szCs w:val="24"/>
          <w:lang w:eastAsia="zh-CN"/>
        </w:rPr>
        <w:t xml:space="preserve">działań na </w:t>
      </w:r>
      <w:r w:rsidR="00B14F32" w:rsidRPr="002B7F62">
        <w:rPr>
          <w:rFonts w:ascii="Calibri" w:eastAsia="Verdana" w:hAnsi="Calibri" w:cs="Verdana"/>
          <w:b/>
          <w:sz w:val="24"/>
          <w:szCs w:val="24"/>
          <w:lang w:eastAsia="zh-CN"/>
        </w:rPr>
        <w:t>rok</w:t>
      </w:r>
      <w:r w:rsidRPr="002B7F62">
        <w:rPr>
          <w:rFonts w:ascii="Calibri" w:eastAsia="Verdana" w:hAnsi="Calibri" w:cs="Verdana"/>
          <w:b/>
          <w:sz w:val="24"/>
          <w:szCs w:val="24"/>
          <w:lang w:eastAsia="zh-CN"/>
        </w:rPr>
        <w:t xml:space="preserve"> 202</w:t>
      </w:r>
      <w:r w:rsidR="00F9347C" w:rsidRPr="002B7F62">
        <w:rPr>
          <w:rFonts w:ascii="Calibri" w:eastAsia="Verdana" w:hAnsi="Calibri" w:cs="Verdana"/>
          <w:b/>
          <w:sz w:val="24"/>
          <w:szCs w:val="24"/>
          <w:lang w:eastAsia="zh-CN"/>
        </w:rPr>
        <w:t>4</w:t>
      </w:r>
      <w:r w:rsidRPr="002B7F62">
        <w:rPr>
          <w:rFonts w:ascii="Calibri" w:eastAsia="Verdana" w:hAnsi="Calibri" w:cs="Verdana"/>
          <w:b/>
          <w:sz w:val="24"/>
          <w:szCs w:val="24"/>
          <w:lang w:eastAsia="zh-CN"/>
        </w:rPr>
        <w:t>”</w:t>
      </w:r>
      <w:r w:rsidRPr="002B7F62">
        <w:rPr>
          <w:rFonts w:ascii="Calibri" w:eastAsia="Verdana" w:hAnsi="Calibri" w:cs="Verdana"/>
          <w:sz w:val="24"/>
          <w:szCs w:val="24"/>
          <w:lang w:eastAsia="zh-CN"/>
        </w:rPr>
        <w:t xml:space="preserve"> </w:t>
      </w:r>
      <w:bookmarkEnd w:id="2"/>
      <w:r w:rsidRPr="002B7F62">
        <w:rPr>
          <w:rFonts w:ascii="Calibri" w:eastAsia="Verdana" w:hAnsi="Calibri" w:cs="Verdana"/>
          <w:sz w:val="24"/>
          <w:szCs w:val="24"/>
          <w:lang w:eastAsia="zh-CN"/>
        </w:rPr>
        <w:t>(część</w:t>
      </w:r>
      <w:r w:rsidRPr="00A12820">
        <w:rPr>
          <w:rFonts w:ascii="Calibri" w:eastAsia="Verdana" w:hAnsi="Calibri" w:cs="Verdana"/>
          <w:sz w:val="24"/>
          <w:szCs w:val="24"/>
          <w:lang w:eastAsia="zh-CN"/>
        </w:rPr>
        <w:t xml:space="preserve"> III.4 oferty) musi zawierać:</w:t>
      </w:r>
    </w:p>
    <w:p w14:paraId="46E0FB16" w14:textId="4DA279CC" w:rsidR="00274833" w:rsidRPr="00274833" w:rsidRDefault="00274833" w:rsidP="00435854">
      <w:pPr>
        <w:numPr>
          <w:ilvl w:val="0"/>
          <w:numId w:val="15"/>
        </w:numPr>
        <w:pBdr>
          <w:top w:val="none" w:sz="0" w:space="0" w:color="000000"/>
          <w:left w:val="none" w:sz="0" w:space="0" w:color="000000"/>
          <w:bottom w:val="none" w:sz="0" w:space="0" w:color="000000"/>
          <w:right w:val="none" w:sz="0" w:space="0" w:color="000000"/>
        </w:pBdr>
        <w:tabs>
          <w:tab w:val="clear" w:pos="0"/>
          <w:tab w:val="left" w:pos="1701"/>
        </w:tabs>
        <w:suppressAutoHyphens/>
        <w:spacing w:after="0" w:line="360" w:lineRule="auto"/>
        <w:ind w:left="1701" w:hanging="284"/>
        <w:rPr>
          <w:rFonts w:ascii="Calibri" w:eastAsia="Times New Roman" w:hAnsi="Calibri" w:cs="Times New Roman"/>
          <w:sz w:val="24"/>
          <w:szCs w:val="24"/>
          <w:lang w:eastAsia="zh-CN"/>
        </w:rPr>
      </w:pPr>
      <w:r w:rsidRPr="00274833">
        <w:rPr>
          <w:rFonts w:ascii="Calibri" w:eastAsia="Verdana" w:hAnsi="Calibri" w:cs="Verdana"/>
          <w:sz w:val="24"/>
          <w:szCs w:val="24"/>
          <w:lang w:eastAsia="zh-CN"/>
        </w:rPr>
        <w:t xml:space="preserve">nazwy działań (nie powinny być tożsame z nazwami </w:t>
      </w:r>
      <w:r w:rsidRPr="00274833">
        <w:rPr>
          <w:rFonts w:ascii="Calibri" w:eastAsia="Verdana" w:hAnsi="Calibri" w:cs="Verdana"/>
          <w:b/>
          <w:sz w:val="24"/>
          <w:szCs w:val="24"/>
          <w:lang w:eastAsia="zh-CN"/>
        </w:rPr>
        <w:t>kosztów administracyjnych</w:t>
      </w:r>
      <w:r w:rsidRPr="00274833">
        <w:rPr>
          <w:rFonts w:ascii="Calibri" w:eastAsia="Verdana" w:hAnsi="Calibri" w:cs="Verdana"/>
          <w:sz w:val="24"/>
          <w:szCs w:val="24"/>
          <w:lang w:eastAsia="zh-CN"/>
        </w:rPr>
        <w:t xml:space="preserve"> zadania publicznego, o których mowa w części </w:t>
      </w:r>
      <w:r w:rsidR="00364330">
        <w:rPr>
          <w:rFonts w:ascii="Calibri" w:eastAsia="Verdana" w:hAnsi="Calibri" w:cs="Verdana"/>
          <w:sz w:val="24"/>
          <w:szCs w:val="24"/>
          <w:lang w:eastAsia="zh-CN"/>
        </w:rPr>
        <w:t>10</w:t>
      </w:r>
      <w:r w:rsidRPr="00274833">
        <w:rPr>
          <w:rFonts w:ascii="Calibri" w:eastAsia="Verdana" w:hAnsi="Calibri" w:cs="Verdana"/>
          <w:sz w:val="24"/>
          <w:szCs w:val="24"/>
          <w:lang w:eastAsia="zh-CN"/>
        </w:rPr>
        <w:t>.2.</w:t>
      </w:r>
      <w:r w:rsidR="00364330">
        <w:rPr>
          <w:rFonts w:ascii="Calibri" w:eastAsia="Verdana" w:hAnsi="Calibri" w:cs="Verdana"/>
          <w:sz w:val="24"/>
          <w:szCs w:val="24"/>
          <w:lang w:eastAsia="zh-CN"/>
        </w:rPr>
        <w:t>2</w:t>
      </w:r>
      <w:r w:rsidRPr="00274833">
        <w:rPr>
          <w:rFonts w:ascii="Calibri" w:eastAsia="Verdana" w:hAnsi="Calibri" w:cs="Verdana"/>
          <w:sz w:val="24"/>
          <w:szCs w:val="24"/>
          <w:lang w:eastAsia="zh-CN"/>
        </w:rPr>
        <w:t xml:space="preserve"> ogłoszenia konkursowego „KOSZTY, KTÓRE W SZCZEGÓLNOŚCI BĘDĄ MOGŁY ZOSTAĆ SFINANSOWANE Z</w:t>
      </w:r>
      <w:r w:rsidR="00D601F5">
        <w:rPr>
          <w:rFonts w:ascii="Calibri" w:eastAsia="Verdana" w:hAnsi="Calibri" w:cs="Verdana"/>
          <w:sz w:val="24"/>
          <w:szCs w:val="24"/>
          <w:lang w:eastAsia="zh-CN"/>
        </w:rPr>
        <w:t> </w:t>
      </w:r>
      <w:r w:rsidRPr="00274833">
        <w:rPr>
          <w:rFonts w:ascii="Calibri" w:eastAsia="Verdana" w:hAnsi="Calibri" w:cs="Verdana"/>
          <w:sz w:val="24"/>
          <w:szCs w:val="24"/>
          <w:lang w:eastAsia="zh-CN"/>
        </w:rPr>
        <w:t>DOTACJI”),</w:t>
      </w:r>
    </w:p>
    <w:p w14:paraId="400D5907" w14:textId="77777777" w:rsidR="00274833" w:rsidRPr="00274833" w:rsidRDefault="00274833" w:rsidP="00435854">
      <w:pPr>
        <w:numPr>
          <w:ilvl w:val="0"/>
          <w:numId w:val="15"/>
        </w:numPr>
        <w:pBdr>
          <w:top w:val="none" w:sz="0" w:space="0" w:color="000000"/>
          <w:left w:val="none" w:sz="0" w:space="0" w:color="000000"/>
          <w:bottom w:val="none" w:sz="0" w:space="0" w:color="000000"/>
          <w:right w:val="none" w:sz="0" w:space="0" w:color="000000"/>
        </w:pBdr>
        <w:tabs>
          <w:tab w:val="clear" w:pos="0"/>
          <w:tab w:val="left" w:pos="1701"/>
        </w:tabs>
        <w:suppressAutoHyphens/>
        <w:spacing w:after="0" w:line="360" w:lineRule="auto"/>
        <w:ind w:left="1702" w:hanging="284"/>
        <w:rPr>
          <w:rFonts w:ascii="Calibri" w:eastAsia="Times New Roman" w:hAnsi="Calibri" w:cs="Times New Roman"/>
          <w:sz w:val="24"/>
          <w:szCs w:val="24"/>
          <w:lang w:eastAsia="zh-CN"/>
        </w:rPr>
      </w:pPr>
      <w:r w:rsidRPr="00274833">
        <w:rPr>
          <w:rFonts w:ascii="Calibri" w:eastAsia="Verdana" w:hAnsi="Calibri" w:cs="Verdana"/>
          <w:sz w:val="24"/>
          <w:szCs w:val="24"/>
          <w:lang w:eastAsia="zh-CN"/>
        </w:rPr>
        <w:t>opis działań,</w:t>
      </w:r>
    </w:p>
    <w:p w14:paraId="5B1D39CF" w14:textId="1EE5478B" w:rsidR="00274833" w:rsidRPr="00274833" w:rsidRDefault="00274833" w:rsidP="00435854">
      <w:pPr>
        <w:numPr>
          <w:ilvl w:val="0"/>
          <w:numId w:val="15"/>
        </w:numPr>
        <w:pBdr>
          <w:top w:val="none" w:sz="0" w:space="0" w:color="000000"/>
          <w:left w:val="none" w:sz="0" w:space="0" w:color="000000"/>
          <w:bottom w:val="none" w:sz="0" w:space="0" w:color="000000"/>
          <w:right w:val="none" w:sz="0" w:space="0" w:color="000000"/>
        </w:pBdr>
        <w:tabs>
          <w:tab w:val="clear" w:pos="0"/>
          <w:tab w:val="left" w:pos="1701"/>
        </w:tabs>
        <w:suppressAutoHyphens/>
        <w:spacing w:after="0" w:line="360" w:lineRule="auto"/>
        <w:ind w:left="1702"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wskazanie grupy docelowej, jeśli to możliwe. W przypadku braku możliwości określenia grupy docelowej, </w:t>
      </w:r>
      <w:r w:rsidR="000A5365">
        <w:rPr>
          <w:rFonts w:ascii="Calibri" w:eastAsia="Verdana" w:hAnsi="Calibri" w:cs="Verdana"/>
          <w:color w:val="000000"/>
          <w:sz w:val="24"/>
          <w:szCs w:val="24"/>
          <w:lang w:eastAsia="zh-CN"/>
        </w:rPr>
        <w:t>należy podać taką informację to jest</w:t>
      </w:r>
      <w:r w:rsidRPr="00274833">
        <w:rPr>
          <w:rFonts w:ascii="Calibri" w:eastAsia="Verdana" w:hAnsi="Calibri" w:cs="Verdana"/>
          <w:color w:val="000000"/>
          <w:sz w:val="24"/>
          <w:szCs w:val="24"/>
          <w:lang w:eastAsia="zh-CN"/>
        </w:rPr>
        <w:t xml:space="preserve"> wpisać n</w:t>
      </w:r>
      <w:r w:rsidR="00B3585D">
        <w:rPr>
          <w:rFonts w:ascii="Calibri" w:eastAsia="Verdana" w:hAnsi="Calibri" w:cs="Verdana"/>
          <w:color w:val="000000"/>
          <w:sz w:val="24"/>
          <w:szCs w:val="24"/>
          <w:lang w:eastAsia="zh-CN"/>
        </w:rPr>
        <w:t>a przykład</w:t>
      </w:r>
      <w:r w:rsidRPr="00274833">
        <w:rPr>
          <w:rFonts w:ascii="Calibri" w:eastAsia="Verdana" w:hAnsi="Calibri" w:cs="Verdana"/>
          <w:color w:val="000000"/>
          <w:sz w:val="24"/>
          <w:szCs w:val="24"/>
          <w:lang w:eastAsia="zh-CN"/>
        </w:rPr>
        <w:t xml:space="preserve"> „brak grupy docelowej”,</w:t>
      </w:r>
    </w:p>
    <w:p w14:paraId="0B3F92FE" w14:textId="77777777" w:rsidR="00274833" w:rsidRPr="00274833" w:rsidRDefault="00274833" w:rsidP="00435854">
      <w:pPr>
        <w:numPr>
          <w:ilvl w:val="0"/>
          <w:numId w:val="15"/>
        </w:numPr>
        <w:pBdr>
          <w:top w:val="none" w:sz="0" w:space="0" w:color="000000"/>
          <w:left w:val="none" w:sz="0" w:space="0" w:color="000000"/>
          <w:bottom w:val="none" w:sz="0" w:space="0" w:color="000000"/>
          <w:right w:val="none" w:sz="0" w:space="0" w:color="000000"/>
        </w:pBdr>
        <w:tabs>
          <w:tab w:val="clear" w:pos="0"/>
          <w:tab w:val="left" w:pos="1701"/>
        </w:tabs>
        <w:suppressAutoHyphens/>
        <w:spacing w:after="0" w:line="360" w:lineRule="auto"/>
        <w:ind w:left="1702"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planowany termin realizacji (data rozpoczęcia i zakończenia poszczególnych działań),</w:t>
      </w:r>
    </w:p>
    <w:p w14:paraId="20F6D71E" w14:textId="77777777" w:rsidR="00274833" w:rsidRPr="00274833" w:rsidRDefault="00274833" w:rsidP="00435854">
      <w:pPr>
        <w:numPr>
          <w:ilvl w:val="0"/>
          <w:numId w:val="15"/>
        </w:numPr>
        <w:pBdr>
          <w:top w:val="none" w:sz="0" w:space="0" w:color="000000"/>
          <w:left w:val="none" w:sz="0" w:space="0" w:color="000000"/>
          <w:bottom w:val="none" w:sz="0" w:space="0" w:color="000000"/>
          <w:right w:val="none" w:sz="0" w:space="0" w:color="000000"/>
        </w:pBdr>
        <w:tabs>
          <w:tab w:val="clear" w:pos="0"/>
          <w:tab w:val="left" w:pos="1701"/>
        </w:tabs>
        <w:suppressAutoHyphens/>
        <w:spacing w:after="0" w:line="360" w:lineRule="auto"/>
        <w:ind w:left="1702"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 przypadku oferty wspólnej przy nazwie działania należy podać nazwę oferenta realizującego dane działania.</w:t>
      </w:r>
    </w:p>
    <w:p w14:paraId="2B23B193" w14:textId="5C18388A" w:rsidR="00274833" w:rsidRPr="00A449C8" w:rsidRDefault="00274833" w:rsidP="00A3221D">
      <w:pPr>
        <w:suppressAutoHyphens/>
        <w:spacing w:before="120" w:after="0" w:line="360" w:lineRule="auto"/>
        <w:ind w:right="108"/>
        <w:rPr>
          <w:rFonts w:ascii="Calibri" w:eastAsia="Calibri" w:hAnsi="Calibri" w:cs="Helv"/>
          <w:bCs/>
          <w:color w:val="000000"/>
          <w:sz w:val="24"/>
          <w:szCs w:val="24"/>
        </w:rPr>
      </w:pPr>
      <w:r w:rsidRPr="002B7F62">
        <w:rPr>
          <w:rFonts w:ascii="Calibri" w:eastAsia="Calibri" w:hAnsi="Calibri" w:cs="Helv"/>
          <w:b/>
          <w:bCs/>
          <w:color w:val="000000"/>
          <w:sz w:val="24"/>
          <w:szCs w:val="24"/>
        </w:rPr>
        <w:t xml:space="preserve">W sytuacji, gdy </w:t>
      </w:r>
      <w:r w:rsidR="00F1118D" w:rsidRPr="002B7F62">
        <w:rPr>
          <w:rFonts w:ascii="Calibri" w:eastAsia="Calibri" w:hAnsi="Calibri" w:cs="Helv"/>
          <w:b/>
          <w:bCs/>
          <w:color w:val="000000"/>
          <w:sz w:val="24"/>
          <w:szCs w:val="24"/>
        </w:rPr>
        <w:t xml:space="preserve">istnieje zagrożenie, że </w:t>
      </w:r>
      <w:r w:rsidRPr="002B7F62">
        <w:rPr>
          <w:rFonts w:ascii="Calibri" w:eastAsia="Calibri" w:hAnsi="Calibri" w:cs="Helv"/>
          <w:b/>
          <w:bCs/>
          <w:color w:val="000000"/>
          <w:sz w:val="24"/>
          <w:szCs w:val="24"/>
        </w:rPr>
        <w:t>nie będzie można zrealizować zajęć w sposób tradycyjny, oferent</w:t>
      </w:r>
      <w:r w:rsidR="00F1118D" w:rsidRPr="002B7F62">
        <w:rPr>
          <w:rFonts w:ascii="Calibri" w:eastAsia="Calibri" w:hAnsi="Calibri" w:cs="Helv"/>
          <w:b/>
          <w:bCs/>
          <w:color w:val="000000"/>
          <w:sz w:val="24"/>
          <w:szCs w:val="24"/>
        </w:rPr>
        <w:t xml:space="preserve"> powinien opisać w ofercie </w:t>
      </w:r>
      <w:r w:rsidRPr="002B7F62">
        <w:rPr>
          <w:rFonts w:ascii="Calibri" w:eastAsia="Calibri" w:hAnsi="Calibri" w:cs="Helv"/>
          <w:b/>
          <w:bCs/>
          <w:color w:val="000000"/>
          <w:sz w:val="24"/>
          <w:szCs w:val="24"/>
        </w:rPr>
        <w:t xml:space="preserve">plan działania w trybie </w:t>
      </w:r>
      <w:r w:rsidR="00790502" w:rsidRPr="002B7F62">
        <w:rPr>
          <w:rFonts w:ascii="Calibri" w:eastAsia="Calibri" w:hAnsi="Calibri" w:cs="Helv"/>
          <w:b/>
          <w:bCs/>
          <w:color w:val="000000"/>
          <w:sz w:val="24"/>
          <w:szCs w:val="24"/>
        </w:rPr>
        <w:t>z</w:t>
      </w:r>
      <w:r w:rsidRPr="002B7F62">
        <w:rPr>
          <w:rFonts w:ascii="Calibri" w:eastAsia="Calibri" w:hAnsi="Calibri" w:cs="Helv"/>
          <w:b/>
          <w:bCs/>
          <w:color w:val="000000"/>
          <w:sz w:val="24"/>
          <w:szCs w:val="24"/>
        </w:rPr>
        <w:t>dalnym/wirtualnym przez Internet w</w:t>
      </w:r>
      <w:r w:rsidR="00D601F5" w:rsidRPr="002B7F62">
        <w:rPr>
          <w:rFonts w:ascii="Calibri" w:eastAsia="Calibri" w:hAnsi="Calibri" w:cs="Helv"/>
          <w:b/>
          <w:bCs/>
          <w:color w:val="000000"/>
          <w:sz w:val="24"/>
          <w:szCs w:val="24"/>
        </w:rPr>
        <w:t> </w:t>
      </w:r>
      <w:r w:rsidRPr="002B7F62">
        <w:rPr>
          <w:rFonts w:ascii="Calibri" w:eastAsia="Calibri" w:hAnsi="Calibri" w:cs="Helv"/>
          <w:b/>
          <w:bCs/>
          <w:color w:val="000000"/>
          <w:sz w:val="24"/>
          <w:szCs w:val="24"/>
        </w:rPr>
        <w:t>odniesieniu do działań, które są możliwe do przeprowadzenia w tym trybie</w:t>
      </w:r>
      <w:r w:rsidR="00F1118D" w:rsidRPr="002B7F62">
        <w:rPr>
          <w:rFonts w:ascii="Calibri" w:eastAsia="Calibri" w:hAnsi="Calibri" w:cs="Helv"/>
          <w:bCs/>
          <w:color w:val="000000"/>
          <w:sz w:val="24"/>
          <w:szCs w:val="24"/>
        </w:rPr>
        <w:t>.</w:t>
      </w:r>
    </w:p>
    <w:p w14:paraId="68FAF34D" w14:textId="77777777" w:rsidR="00274833" w:rsidRPr="00274833" w:rsidRDefault="00274833" w:rsidP="00A12820">
      <w:pPr>
        <w:pBdr>
          <w:top w:val="none" w:sz="0" w:space="0" w:color="000000"/>
          <w:left w:val="none" w:sz="0" w:space="0" w:color="000000"/>
          <w:bottom w:val="none" w:sz="0" w:space="0" w:color="000000"/>
          <w:right w:val="none" w:sz="0" w:space="0" w:color="000000"/>
        </w:pBdr>
        <w:suppressAutoHyphens/>
        <w:spacing w:before="120" w:after="0" w:line="360" w:lineRule="auto"/>
        <w:ind w:left="1134" w:right="108" w:hanging="283"/>
        <w:rPr>
          <w:rFonts w:ascii="Calibri" w:eastAsia="Times New Roman" w:hAnsi="Calibri" w:cs="Times New Roman"/>
          <w:sz w:val="24"/>
          <w:szCs w:val="24"/>
          <w:lang w:eastAsia="zh-CN"/>
        </w:rPr>
      </w:pPr>
      <w:r w:rsidRPr="00274833">
        <w:rPr>
          <w:rFonts w:ascii="Calibri" w:eastAsia="Verdana" w:hAnsi="Calibri" w:cs="Verdana"/>
          <w:b/>
          <w:color w:val="000000"/>
          <w:sz w:val="24"/>
          <w:szCs w:val="24"/>
          <w:lang w:eastAsia="zh-CN"/>
        </w:rPr>
        <w:t xml:space="preserve">2) </w:t>
      </w:r>
      <w:r w:rsidRPr="00274833">
        <w:rPr>
          <w:rFonts w:ascii="Calibri" w:eastAsia="Verdana" w:hAnsi="Calibri" w:cs="Verdana"/>
          <w:b/>
          <w:color w:val="000000"/>
          <w:sz w:val="24"/>
          <w:szCs w:val="24"/>
          <w:u w:val="single"/>
          <w:lang w:eastAsia="zh-CN"/>
        </w:rPr>
        <w:t>„Zakres działania realizowany przez podmiot niebędący stroną umowy":</w:t>
      </w:r>
    </w:p>
    <w:p w14:paraId="29948248" w14:textId="0ED75393" w:rsidR="00641BEA" w:rsidRDefault="00274833" w:rsidP="00A12820">
      <w:pPr>
        <w:pBdr>
          <w:top w:val="none" w:sz="0" w:space="0" w:color="000000"/>
          <w:left w:val="none" w:sz="0" w:space="0" w:color="000000"/>
          <w:bottom w:val="none" w:sz="0" w:space="0" w:color="000000"/>
          <w:right w:val="none" w:sz="0" w:space="0" w:color="000000"/>
        </w:pBdr>
        <w:suppressAutoHyphens/>
        <w:spacing w:before="120" w:after="0" w:line="360" w:lineRule="auto"/>
        <w:ind w:left="1134" w:right="108"/>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 przypadku planowania zlecenia części zadania publicznego innemu podmiotowi, oferent uwzględnia taką informację w składanej ofercie. Informacja musi znaleźć się</w:t>
      </w:r>
      <w:r w:rsidR="00D601F5">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w</w:t>
      </w:r>
      <w:r w:rsidR="00D601F5">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 xml:space="preserve">części III.4 oferty „Plan i harmonogram działań </w:t>
      </w:r>
      <w:r w:rsidRPr="002B7F62">
        <w:rPr>
          <w:rFonts w:ascii="Calibri" w:eastAsia="Verdana" w:hAnsi="Calibri" w:cs="Verdana"/>
          <w:b/>
          <w:color w:val="000000"/>
          <w:sz w:val="24"/>
          <w:szCs w:val="24"/>
          <w:lang w:eastAsia="zh-CN"/>
        </w:rPr>
        <w:t>na</w:t>
      </w:r>
      <w:r w:rsidR="00A12820" w:rsidRPr="002B7F62">
        <w:rPr>
          <w:rFonts w:ascii="Calibri" w:eastAsia="Verdana" w:hAnsi="Calibri" w:cs="Verdana"/>
          <w:b/>
          <w:color w:val="000000"/>
          <w:sz w:val="24"/>
          <w:szCs w:val="24"/>
          <w:lang w:eastAsia="zh-CN"/>
        </w:rPr>
        <w:t> </w:t>
      </w:r>
      <w:r w:rsidR="00B14F32" w:rsidRPr="002B7F62">
        <w:rPr>
          <w:rFonts w:ascii="Calibri" w:eastAsia="Verdana" w:hAnsi="Calibri" w:cs="Verdana"/>
          <w:b/>
          <w:sz w:val="24"/>
          <w:szCs w:val="24"/>
          <w:lang w:eastAsia="zh-CN"/>
        </w:rPr>
        <w:t>rok</w:t>
      </w:r>
      <w:r w:rsidRPr="002B7F62">
        <w:rPr>
          <w:rFonts w:ascii="Calibri" w:eastAsia="Verdana" w:hAnsi="Calibri" w:cs="Verdana"/>
          <w:b/>
          <w:sz w:val="24"/>
          <w:szCs w:val="24"/>
          <w:lang w:eastAsia="zh-CN"/>
        </w:rPr>
        <w:t xml:space="preserve"> 202</w:t>
      </w:r>
      <w:r w:rsidR="00F9347C" w:rsidRPr="002B7F62">
        <w:rPr>
          <w:rFonts w:ascii="Calibri" w:eastAsia="Verdana" w:hAnsi="Calibri" w:cs="Verdana"/>
          <w:b/>
          <w:sz w:val="24"/>
          <w:szCs w:val="24"/>
          <w:lang w:eastAsia="zh-CN"/>
        </w:rPr>
        <w:t>4</w:t>
      </w:r>
      <w:r w:rsidRPr="002B7F62">
        <w:rPr>
          <w:rFonts w:ascii="Calibri" w:eastAsia="Verdana" w:hAnsi="Calibri" w:cs="Verdana"/>
          <w:b/>
          <w:sz w:val="24"/>
          <w:szCs w:val="24"/>
          <w:lang w:eastAsia="zh-CN"/>
        </w:rPr>
        <w:t xml:space="preserve"> </w:t>
      </w:r>
      <w:r w:rsidRPr="002B7F62">
        <w:rPr>
          <w:rFonts w:ascii="Calibri" w:eastAsia="Verdana" w:hAnsi="Calibri" w:cs="Verdana"/>
          <w:color w:val="000000"/>
          <w:sz w:val="24"/>
          <w:szCs w:val="24"/>
          <w:lang w:eastAsia="zh-CN"/>
        </w:rPr>
        <w:t>”</w:t>
      </w:r>
      <w:r w:rsidRPr="00274833">
        <w:rPr>
          <w:rFonts w:ascii="Calibri" w:eastAsia="Verdana" w:hAnsi="Calibri" w:cs="Verdana"/>
          <w:color w:val="000000"/>
          <w:sz w:val="24"/>
          <w:szCs w:val="24"/>
          <w:lang w:eastAsia="zh-CN"/>
        </w:rPr>
        <w:t xml:space="preserve"> w kolumnie „Zakres działania realizowany przez podmiot niebędący stroną umowy". Uzasadnienie przyczyny zlecania innemu podmiotowi, oferent opisuje w części III.4 oferty, w</w:t>
      </w:r>
      <w:r w:rsidR="00364330">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kolumnie „Opis”.</w:t>
      </w:r>
    </w:p>
    <w:p w14:paraId="13F85EE8" w14:textId="3F3684E1" w:rsidR="00274833" w:rsidRPr="00274833" w:rsidRDefault="00274833" w:rsidP="00A12820">
      <w:pPr>
        <w:pBdr>
          <w:top w:val="none" w:sz="0" w:space="0" w:color="000000"/>
          <w:left w:val="none" w:sz="0" w:space="0" w:color="000000"/>
          <w:bottom w:val="none" w:sz="0" w:space="0" w:color="000000"/>
          <w:right w:val="none" w:sz="0" w:space="0" w:color="000000"/>
        </w:pBdr>
        <w:suppressAutoHyphens/>
        <w:spacing w:before="120" w:after="0" w:line="360" w:lineRule="auto"/>
        <w:ind w:left="1134" w:right="108"/>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Ocena zasadności zlecania części zadania publicznego innemu podmiotowi będzie należała do komisji konkursowej.</w:t>
      </w:r>
    </w:p>
    <w:p w14:paraId="3A5DA2DA" w14:textId="2E629C83" w:rsidR="00274833" w:rsidRPr="002B7F62" w:rsidRDefault="00274833" w:rsidP="00B3585D">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before="120" w:after="0" w:line="360" w:lineRule="auto"/>
        <w:ind w:left="567" w:right="108" w:hanging="283"/>
        <w:rPr>
          <w:rFonts w:ascii="Calibri" w:eastAsia="Times New Roman" w:hAnsi="Calibri" w:cs="Times New Roman"/>
          <w:sz w:val="24"/>
          <w:szCs w:val="24"/>
          <w:lang w:eastAsia="zh-CN"/>
        </w:rPr>
      </w:pPr>
      <w:r w:rsidRPr="00274833">
        <w:rPr>
          <w:rFonts w:ascii="Calibri" w:eastAsia="Verdana" w:hAnsi="Calibri" w:cs="Verdana"/>
          <w:b/>
          <w:color w:val="000000"/>
          <w:sz w:val="24"/>
          <w:szCs w:val="24"/>
          <w:lang w:eastAsia="zh-CN"/>
        </w:rPr>
        <w:t>„Kalkulację przewidywanych kosztów realizacji zadania publicznego” w części V.A</w:t>
      </w:r>
      <w:r w:rsidR="00D63A04">
        <w:rPr>
          <w:rFonts w:ascii="Calibri" w:eastAsia="Verdana" w:hAnsi="Calibri" w:cs="Verdana"/>
          <w:b/>
          <w:color w:val="000000"/>
          <w:sz w:val="24"/>
          <w:szCs w:val="24"/>
          <w:lang w:eastAsia="zh-CN"/>
        </w:rPr>
        <w:t> </w:t>
      </w:r>
      <w:r w:rsidRPr="00274833">
        <w:rPr>
          <w:rFonts w:ascii="Calibri" w:eastAsia="Verdana" w:hAnsi="Calibri" w:cs="Verdana"/>
          <w:b/>
          <w:color w:val="000000"/>
          <w:sz w:val="24"/>
          <w:szCs w:val="24"/>
          <w:lang w:eastAsia="zh-CN"/>
        </w:rPr>
        <w:t>i</w:t>
      </w:r>
      <w:r w:rsidR="00364330">
        <w:rPr>
          <w:rFonts w:ascii="Calibri" w:eastAsia="Verdana" w:hAnsi="Calibri" w:cs="Verdana"/>
          <w:b/>
          <w:color w:val="000000"/>
          <w:sz w:val="24"/>
          <w:szCs w:val="24"/>
          <w:lang w:eastAsia="zh-CN"/>
        </w:rPr>
        <w:t> </w:t>
      </w:r>
      <w:r w:rsidRPr="00274833">
        <w:rPr>
          <w:rFonts w:ascii="Calibri" w:eastAsia="Verdana" w:hAnsi="Calibri" w:cs="Verdana"/>
          <w:b/>
          <w:color w:val="000000"/>
          <w:sz w:val="24"/>
          <w:szCs w:val="24"/>
          <w:lang w:eastAsia="zh-CN"/>
        </w:rPr>
        <w:t xml:space="preserve">V.B oferty </w:t>
      </w:r>
      <w:r w:rsidRPr="002B7F62">
        <w:rPr>
          <w:rFonts w:ascii="Calibri" w:eastAsia="Verdana" w:hAnsi="Calibri" w:cs="Verdana"/>
          <w:b/>
          <w:color w:val="000000"/>
          <w:sz w:val="24"/>
          <w:szCs w:val="24"/>
          <w:lang w:eastAsia="zh-CN"/>
        </w:rPr>
        <w:t xml:space="preserve">należy sporządzić na </w:t>
      </w:r>
      <w:r w:rsidR="00B14F32" w:rsidRPr="002B7F62">
        <w:rPr>
          <w:rFonts w:ascii="Calibri" w:eastAsia="Verdana" w:hAnsi="Calibri" w:cs="Verdana"/>
          <w:b/>
          <w:color w:val="000000"/>
          <w:sz w:val="24"/>
          <w:szCs w:val="24"/>
          <w:lang w:eastAsia="zh-CN"/>
        </w:rPr>
        <w:t>rok</w:t>
      </w:r>
      <w:r w:rsidRPr="002B7F62">
        <w:rPr>
          <w:rFonts w:ascii="Calibri" w:eastAsia="Verdana" w:hAnsi="Calibri" w:cs="Verdana"/>
          <w:b/>
          <w:color w:val="000000"/>
          <w:sz w:val="24"/>
          <w:szCs w:val="24"/>
          <w:lang w:eastAsia="zh-CN"/>
        </w:rPr>
        <w:t xml:space="preserve"> 202</w:t>
      </w:r>
      <w:r w:rsidR="00F9347C" w:rsidRPr="002B7F62">
        <w:rPr>
          <w:rFonts w:ascii="Calibri" w:eastAsia="Verdana" w:hAnsi="Calibri" w:cs="Verdana"/>
          <w:b/>
          <w:color w:val="000000"/>
          <w:sz w:val="24"/>
          <w:szCs w:val="24"/>
          <w:lang w:eastAsia="zh-CN"/>
        </w:rPr>
        <w:t>4</w:t>
      </w:r>
      <w:r w:rsidRPr="002B7F62">
        <w:rPr>
          <w:rFonts w:ascii="Calibri" w:eastAsia="Verdana" w:hAnsi="Calibri" w:cs="Verdana"/>
          <w:b/>
          <w:color w:val="000000"/>
          <w:sz w:val="24"/>
          <w:szCs w:val="24"/>
          <w:lang w:eastAsia="zh-CN"/>
        </w:rPr>
        <w:t>.</w:t>
      </w:r>
    </w:p>
    <w:p w14:paraId="353D645B" w14:textId="4F7D1BCB" w:rsidR="00274833" w:rsidRPr="00274833"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left="567" w:right="108"/>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Jeżeli w części V.A oferty „Zestawienie kosztów realizacji zadania” występuje koszt, który został wskazany w części </w:t>
      </w:r>
      <w:r w:rsidR="00364330">
        <w:rPr>
          <w:rFonts w:ascii="Calibri" w:eastAsia="Verdana" w:hAnsi="Calibri" w:cs="Verdana"/>
          <w:color w:val="000000"/>
          <w:sz w:val="24"/>
          <w:szCs w:val="24"/>
          <w:lang w:eastAsia="zh-CN"/>
        </w:rPr>
        <w:t>10</w:t>
      </w:r>
      <w:r w:rsidRPr="00274833">
        <w:rPr>
          <w:rFonts w:ascii="Calibri" w:eastAsia="Verdana" w:hAnsi="Calibri" w:cs="Verdana"/>
          <w:color w:val="000000"/>
          <w:sz w:val="24"/>
          <w:szCs w:val="24"/>
          <w:lang w:eastAsia="zh-CN"/>
        </w:rPr>
        <w:t>.3 ogłoszenia konkursowego „KOSZTY, KTÓRE W</w:t>
      </w:r>
      <w:r w:rsidR="00364330">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SZCZEGÓLNOŚCI NIE MOGĄ ZOSTAĆ SFINANSOWANE Z DOTACJI”, należy opisać w</w:t>
      </w:r>
      <w:r w:rsidR="00040749">
        <w:rPr>
          <w:rFonts w:ascii="Calibri" w:eastAsia="Verdana" w:hAnsi="Calibri" w:cs="Verdana"/>
          <w:color w:val="000000"/>
          <w:sz w:val="24"/>
          <w:szCs w:val="24"/>
          <w:lang w:eastAsia="zh-CN"/>
        </w:rPr>
        <w:t xml:space="preserve"> </w:t>
      </w:r>
      <w:r w:rsidRPr="00274833">
        <w:rPr>
          <w:rFonts w:ascii="Calibri" w:eastAsia="Verdana" w:hAnsi="Calibri" w:cs="Verdana"/>
          <w:sz w:val="24"/>
          <w:szCs w:val="24"/>
          <w:lang w:eastAsia="zh-CN"/>
        </w:rPr>
        <w:t xml:space="preserve">części VI oferty „Inne informacje”, z jakich środków zostanie pokryty ten koszt. </w:t>
      </w:r>
      <w:r w:rsidRPr="00274833">
        <w:rPr>
          <w:rFonts w:ascii="Calibri" w:eastAsia="Verdana" w:hAnsi="Calibri" w:cs="Verdana"/>
          <w:b/>
          <w:sz w:val="24"/>
          <w:szCs w:val="24"/>
          <w:lang w:eastAsia="zh-CN"/>
        </w:rPr>
        <w:t>W</w:t>
      </w:r>
      <w:r w:rsidR="00040749">
        <w:rPr>
          <w:rFonts w:ascii="Calibri" w:eastAsia="Verdana" w:hAnsi="Calibri" w:cs="Verdana"/>
          <w:b/>
          <w:sz w:val="24"/>
          <w:szCs w:val="24"/>
          <w:lang w:eastAsia="zh-CN"/>
        </w:rPr>
        <w:t xml:space="preserve"> </w:t>
      </w:r>
      <w:r w:rsidRPr="00274833">
        <w:rPr>
          <w:rFonts w:ascii="Calibri" w:eastAsia="Verdana" w:hAnsi="Calibri" w:cs="Verdana"/>
          <w:b/>
          <w:sz w:val="24"/>
          <w:szCs w:val="24"/>
          <w:lang w:eastAsia="zh-CN"/>
        </w:rPr>
        <w:t>przypadku braku podania żądanej informacji, oferta zostanie odrzucona z</w:t>
      </w:r>
      <w:r w:rsidR="00D63A04">
        <w:rPr>
          <w:rFonts w:ascii="Calibri" w:eastAsia="Verdana" w:hAnsi="Calibri" w:cs="Verdana"/>
          <w:b/>
          <w:sz w:val="24"/>
          <w:szCs w:val="24"/>
          <w:lang w:eastAsia="zh-CN"/>
        </w:rPr>
        <w:t> </w:t>
      </w:r>
      <w:r w:rsidRPr="00274833">
        <w:rPr>
          <w:rFonts w:ascii="Calibri" w:eastAsia="Verdana" w:hAnsi="Calibri" w:cs="Verdana"/>
          <w:b/>
          <w:sz w:val="24"/>
          <w:szCs w:val="24"/>
          <w:lang w:eastAsia="zh-CN"/>
        </w:rPr>
        <w:t>powodów merytorycznych.</w:t>
      </w:r>
    </w:p>
    <w:p w14:paraId="0F3FC4C3" w14:textId="73D4F74C" w:rsidR="00274833" w:rsidRPr="00274833"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left="567" w:right="108"/>
        <w:rPr>
          <w:rFonts w:ascii="Calibri" w:eastAsia="Times New Roman" w:hAnsi="Calibri" w:cs="Times New Roman"/>
          <w:sz w:val="24"/>
          <w:szCs w:val="24"/>
          <w:lang w:eastAsia="zh-CN"/>
        </w:rPr>
      </w:pPr>
      <w:r w:rsidRPr="00274833">
        <w:rPr>
          <w:rFonts w:ascii="Calibri" w:eastAsia="Verdana" w:hAnsi="Calibri" w:cs="Verdana"/>
          <w:b/>
          <w:sz w:val="24"/>
          <w:szCs w:val="24"/>
          <w:lang w:eastAsia="zh-CN"/>
        </w:rPr>
        <w:t xml:space="preserve">UWAGA: </w:t>
      </w:r>
      <w:r w:rsidRPr="00274833">
        <w:rPr>
          <w:rFonts w:ascii="Calibri" w:eastAsia="Verdana" w:hAnsi="Calibri" w:cs="Verdana"/>
          <w:sz w:val="24"/>
          <w:szCs w:val="24"/>
          <w:lang w:eastAsia="zh-CN"/>
        </w:rPr>
        <w:t xml:space="preserve">Wkład rzeczowy, który będzie wykorzystywany do realizacji zadania publicznego, należy opisać w części IV.2 oferty </w:t>
      </w:r>
      <w:r w:rsidR="004C6CC8">
        <w:rPr>
          <w:rFonts w:ascii="Calibri" w:eastAsia="Verdana" w:hAnsi="Calibri" w:cs="Verdana"/>
          <w:sz w:val="24"/>
          <w:szCs w:val="24"/>
          <w:lang w:eastAsia="zh-CN"/>
        </w:rPr>
        <w:t>–</w:t>
      </w:r>
      <w:r w:rsidRPr="00274833">
        <w:rPr>
          <w:rFonts w:ascii="Calibri" w:eastAsia="Verdana" w:hAnsi="Calibri" w:cs="Verdana"/>
          <w:sz w:val="24"/>
          <w:szCs w:val="24"/>
          <w:lang w:eastAsia="zh-CN"/>
        </w:rPr>
        <w:t xml:space="preserve"> bez jego wyceny</w:t>
      </w:r>
      <w:r w:rsidRPr="00274833">
        <w:rPr>
          <w:rFonts w:ascii="Calibri" w:eastAsia="Verdana" w:hAnsi="Calibri" w:cs="Verdana"/>
          <w:b/>
          <w:sz w:val="24"/>
          <w:szCs w:val="24"/>
          <w:lang w:eastAsia="zh-CN"/>
        </w:rPr>
        <w:t>.</w:t>
      </w:r>
    </w:p>
    <w:p w14:paraId="1C6C2E2E" w14:textId="77777777" w:rsidR="00274833" w:rsidRPr="00274833"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left="567" w:right="108"/>
        <w:rPr>
          <w:rFonts w:ascii="Calibri" w:eastAsia="Verdana" w:hAnsi="Calibri" w:cs="Verdana"/>
          <w:sz w:val="24"/>
          <w:szCs w:val="24"/>
          <w:lang w:eastAsia="zh-CN"/>
        </w:rPr>
      </w:pPr>
      <w:r w:rsidRPr="00274833">
        <w:rPr>
          <w:rFonts w:ascii="Calibri" w:eastAsia="Verdana" w:hAnsi="Calibri" w:cs="Verdana"/>
          <w:b/>
          <w:sz w:val="24"/>
          <w:szCs w:val="24"/>
          <w:lang w:eastAsia="zh-CN"/>
        </w:rPr>
        <w:t xml:space="preserve">UWAGA: </w:t>
      </w:r>
      <w:r w:rsidRPr="00274833">
        <w:rPr>
          <w:rFonts w:ascii="Calibri" w:eastAsia="Verdana" w:hAnsi="Calibri" w:cs="Verdana"/>
          <w:sz w:val="24"/>
          <w:szCs w:val="24"/>
          <w:lang w:eastAsia="zh-CN"/>
        </w:rPr>
        <w:t>Część V.C „Podział kosztów realizacji zadania pomiędzy oferentów” oferty należy wypełnić jedynie w przypadku składania oferty wspólnej.</w:t>
      </w:r>
    </w:p>
    <w:p w14:paraId="7D345D2B" w14:textId="6018AE6E" w:rsidR="00274833" w:rsidRPr="00274833" w:rsidRDefault="00274833" w:rsidP="00DE4728">
      <w:pPr>
        <w:pBdr>
          <w:top w:val="none" w:sz="0" w:space="0" w:color="000000"/>
          <w:left w:val="none" w:sz="0" w:space="0" w:color="000000"/>
          <w:bottom w:val="none" w:sz="0" w:space="0" w:color="000000"/>
          <w:right w:val="none" w:sz="0" w:space="0" w:color="000000"/>
        </w:pBdr>
        <w:suppressAutoHyphens/>
        <w:spacing w:before="120" w:after="0" w:line="360" w:lineRule="auto"/>
        <w:ind w:left="567" w:right="108"/>
        <w:rPr>
          <w:rFonts w:ascii="Calibri" w:eastAsia="Verdana" w:hAnsi="Calibri" w:cs="Verdana"/>
          <w:sz w:val="24"/>
          <w:szCs w:val="24"/>
          <w:u w:val="single"/>
          <w:lang w:eastAsia="zh-CN"/>
        </w:rPr>
      </w:pPr>
      <w:r w:rsidRPr="00274833">
        <w:rPr>
          <w:rFonts w:ascii="Calibri" w:eastAsia="Verdana" w:hAnsi="Calibri" w:cs="Verdana"/>
          <w:b/>
          <w:sz w:val="24"/>
          <w:szCs w:val="24"/>
          <w:lang w:eastAsia="zh-CN"/>
        </w:rPr>
        <w:t xml:space="preserve">UWAGA: </w:t>
      </w:r>
      <w:r w:rsidRPr="00274833">
        <w:rPr>
          <w:rFonts w:ascii="Calibri" w:eastAsia="Verdana" w:hAnsi="Calibri" w:cs="Verdana"/>
          <w:sz w:val="24"/>
          <w:szCs w:val="24"/>
          <w:lang w:eastAsia="zh-CN"/>
        </w:rPr>
        <w:t xml:space="preserve">W części V.B oferty „Źródła finansowania kosztów realizacji zadania” </w:t>
      </w:r>
      <w:r w:rsidR="00A12820">
        <w:rPr>
          <w:rFonts w:ascii="Calibri" w:eastAsia="Verdana" w:hAnsi="Calibri" w:cs="Verdana"/>
          <w:sz w:val="24"/>
          <w:szCs w:val="24"/>
          <w:lang w:eastAsia="zh-CN"/>
        </w:rPr>
        <w:t>–</w:t>
      </w:r>
      <w:r w:rsidR="004C6CC8">
        <w:rPr>
          <w:rFonts w:ascii="Calibri" w:eastAsia="Verdana" w:hAnsi="Calibri" w:cs="Verdana"/>
          <w:sz w:val="24"/>
          <w:szCs w:val="24"/>
          <w:lang w:eastAsia="zh-CN"/>
        </w:rPr>
        <w:t>–</w:t>
      </w:r>
      <w:r w:rsidRPr="00274833">
        <w:rPr>
          <w:rFonts w:ascii="Calibri" w:eastAsia="Verdana" w:hAnsi="Calibri" w:cs="Verdana"/>
          <w:sz w:val="24"/>
          <w:szCs w:val="24"/>
          <w:lang w:eastAsia="zh-CN"/>
        </w:rPr>
        <w:t xml:space="preserve"> należy wykazać </w:t>
      </w:r>
      <w:r w:rsidRPr="002B7F62">
        <w:rPr>
          <w:rFonts w:ascii="Calibri" w:eastAsia="Verdana" w:hAnsi="Calibri" w:cs="Verdana"/>
          <w:sz w:val="24"/>
          <w:szCs w:val="24"/>
          <w:lang w:eastAsia="zh-CN"/>
        </w:rPr>
        <w:t xml:space="preserve">łączne dane dotyczące całego okresu realizacji zadania </w:t>
      </w:r>
      <w:r w:rsidRPr="002B7F62">
        <w:rPr>
          <w:rFonts w:ascii="Calibri" w:eastAsia="Verdana" w:hAnsi="Calibri" w:cs="Verdana"/>
          <w:b/>
          <w:sz w:val="24"/>
          <w:szCs w:val="24"/>
          <w:lang w:eastAsia="zh-CN"/>
        </w:rPr>
        <w:t xml:space="preserve">w </w:t>
      </w:r>
      <w:r w:rsidR="00B14F32" w:rsidRPr="002B7F62">
        <w:rPr>
          <w:rFonts w:ascii="Calibri" w:eastAsia="Verdana" w:hAnsi="Calibri" w:cs="Verdana"/>
          <w:b/>
          <w:sz w:val="24"/>
          <w:szCs w:val="24"/>
          <w:lang w:eastAsia="zh-CN"/>
        </w:rPr>
        <w:t>roku</w:t>
      </w:r>
      <w:r w:rsidRPr="002B7F62">
        <w:rPr>
          <w:rFonts w:ascii="Calibri" w:eastAsia="Verdana" w:hAnsi="Calibri" w:cs="Verdana"/>
          <w:b/>
          <w:sz w:val="24"/>
          <w:szCs w:val="24"/>
          <w:lang w:eastAsia="zh-CN"/>
        </w:rPr>
        <w:t xml:space="preserve"> 202</w:t>
      </w:r>
      <w:r w:rsidR="00F9347C" w:rsidRPr="002B7F62">
        <w:rPr>
          <w:rFonts w:ascii="Calibri" w:eastAsia="Verdana" w:hAnsi="Calibri" w:cs="Verdana"/>
          <w:b/>
          <w:sz w:val="24"/>
          <w:szCs w:val="24"/>
          <w:lang w:eastAsia="zh-CN"/>
        </w:rPr>
        <w:t>4</w:t>
      </w:r>
      <w:r w:rsidRPr="002B7F62">
        <w:rPr>
          <w:rFonts w:ascii="Calibri" w:eastAsia="Verdana" w:hAnsi="Calibri" w:cs="Verdana"/>
          <w:b/>
          <w:sz w:val="24"/>
          <w:szCs w:val="24"/>
          <w:lang w:eastAsia="zh-CN"/>
        </w:rPr>
        <w:t>.</w:t>
      </w:r>
    </w:p>
    <w:p w14:paraId="4BB28977" w14:textId="5C262E11" w:rsidR="00274833" w:rsidRPr="00274833" w:rsidRDefault="00274833" w:rsidP="00B776A3">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before="120" w:after="0" w:line="360" w:lineRule="auto"/>
        <w:ind w:left="568"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Wszystkie pozycje formularza oferty muszą zostać wypełnione. W przypadku, gdy</w:t>
      </w:r>
      <w:r w:rsidR="00D601F5">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dana pozycja oferty nie odnosi się do oferenta lub zadania publicznego, należy wpisać n</w:t>
      </w:r>
      <w:r w:rsidR="008B416B">
        <w:rPr>
          <w:rFonts w:ascii="Calibri" w:eastAsia="Verdana" w:hAnsi="Calibri" w:cs="Verdana"/>
          <w:color w:val="000000"/>
          <w:sz w:val="24"/>
          <w:szCs w:val="24"/>
          <w:lang w:eastAsia="zh-CN"/>
        </w:rPr>
        <w:t>a przykład</w:t>
      </w:r>
      <w:r w:rsidRPr="00274833">
        <w:rPr>
          <w:rFonts w:ascii="Calibri" w:eastAsia="Verdana" w:hAnsi="Calibri" w:cs="Verdana"/>
          <w:color w:val="000000"/>
          <w:sz w:val="24"/>
          <w:szCs w:val="24"/>
          <w:lang w:eastAsia="zh-CN"/>
        </w:rPr>
        <w:t xml:space="preserve"> „nie dotyczy”.</w:t>
      </w:r>
    </w:p>
    <w:p w14:paraId="51EFE6ED" w14:textId="65934829" w:rsidR="00036708" w:rsidRPr="002B7F62" w:rsidRDefault="00036708" w:rsidP="00036708">
      <w:pPr>
        <w:pStyle w:val="Akapitzlist"/>
        <w:numPr>
          <w:ilvl w:val="0"/>
          <w:numId w:val="18"/>
        </w:numPr>
        <w:spacing w:line="360" w:lineRule="auto"/>
        <w:rPr>
          <w:rFonts w:ascii="Calibri" w:eastAsia="Times New Roman" w:hAnsi="Calibri" w:cs="Times New Roman"/>
          <w:sz w:val="24"/>
          <w:szCs w:val="24"/>
          <w:lang w:eastAsia="zh-CN"/>
        </w:rPr>
      </w:pPr>
      <w:r w:rsidRPr="002B7F62">
        <w:rPr>
          <w:rFonts w:ascii="Calibri" w:eastAsia="Times New Roman" w:hAnsi="Calibri" w:cs="Times New Roman"/>
          <w:sz w:val="24"/>
          <w:szCs w:val="24"/>
          <w:lang w:eastAsia="zh-CN"/>
        </w:rPr>
        <w:t>Zadanie może realizować oferent, który dysponuje wykwalifikowaną kadrą, to jest osobami posiadającymi wiedzę i kwalifikacje w zakresie objętym zadaniem oraz doświadczenie w realizacji podobnych przedsięwzięć. Oferent w części IV.2 oferty „Zasoby kadrowe, rzeczowe i finansowe oferenta, które będą wykorzystane do realizacji zadania” opisuje potencjał kadrowy wraz z kwalifikacjami oraz doświadczeniem zawodowym i pełnionymi funkcjami, bez podawania danych osobowych.</w:t>
      </w:r>
    </w:p>
    <w:p w14:paraId="406705C7" w14:textId="77777777" w:rsidR="00274833" w:rsidRPr="00274833" w:rsidRDefault="00274833" w:rsidP="00B14F32">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8"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W sytuacji, gdy oferent wnosi do realizacji zadania publicznego wkład w postaci </w:t>
      </w:r>
      <w:r w:rsidRPr="00274833">
        <w:rPr>
          <w:rFonts w:ascii="Calibri" w:eastAsia="Verdana" w:hAnsi="Calibri" w:cs="Verdana"/>
          <w:b/>
          <w:color w:val="000000"/>
          <w:sz w:val="24"/>
          <w:szCs w:val="24"/>
          <w:lang w:eastAsia="zh-CN"/>
        </w:rPr>
        <w:t>świadczenia pracy wolontariuszy/pracy społecznej członków</w:t>
      </w:r>
      <w:r w:rsidRPr="00274833">
        <w:rPr>
          <w:rFonts w:ascii="Calibri" w:eastAsia="Verdana" w:hAnsi="Calibri" w:cs="Verdana"/>
          <w:color w:val="000000"/>
          <w:sz w:val="24"/>
          <w:szCs w:val="24"/>
          <w:lang w:eastAsia="zh-CN"/>
        </w:rPr>
        <w:t xml:space="preserve"> organizacji, koniecznie jest przestrzeganie następujących warunków:</w:t>
      </w:r>
    </w:p>
    <w:p w14:paraId="4B5578A3" w14:textId="0D50DE68" w:rsidR="00274833" w:rsidRPr="00274833" w:rsidRDefault="00274833" w:rsidP="00B776A3">
      <w:pPr>
        <w:numPr>
          <w:ilvl w:val="0"/>
          <w:numId w:val="17"/>
        </w:numPr>
        <w:pBdr>
          <w:top w:val="none" w:sz="0" w:space="0" w:color="000000"/>
          <w:left w:val="none" w:sz="0" w:space="0" w:color="000000"/>
          <w:bottom w:val="none" w:sz="0" w:space="0" w:color="000000"/>
          <w:right w:val="none" w:sz="0" w:space="0" w:color="000000"/>
        </w:pBdr>
        <w:tabs>
          <w:tab w:val="clear" w:pos="0"/>
          <w:tab w:val="left" w:pos="1134"/>
        </w:tabs>
        <w:suppressAutoHyphens/>
        <w:spacing w:before="120" w:after="0" w:line="360" w:lineRule="auto"/>
        <w:ind w:left="1135"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zakres, sposób i liczba godzin wykonywania pracy przez wolontariusza muszą być określone w porozumieniu zawartym zgodnie z art</w:t>
      </w:r>
      <w:r w:rsidR="009C5D7C">
        <w:rPr>
          <w:rFonts w:ascii="Calibri" w:eastAsia="Verdana" w:hAnsi="Calibri" w:cs="Verdana"/>
          <w:color w:val="000000"/>
          <w:sz w:val="24"/>
          <w:szCs w:val="24"/>
          <w:lang w:eastAsia="zh-CN"/>
        </w:rPr>
        <w:t>ykułem</w:t>
      </w:r>
      <w:r w:rsidRPr="00274833">
        <w:rPr>
          <w:rFonts w:ascii="Calibri" w:eastAsia="Verdana" w:hAnsi="Calibri" w:cs="Verdana"/>
          <w:color w:val="000000"/>
          <w:sz w:val="24"/>
          <w:szCs w:val="24"/>
          <w:lang w:eastAsia="zh-CN"/>
        </w:rPr>
        <w:t xml:space="preserve"> 44 ustawy </w:t>
      </w:r>
      <w:r w:rsidRPr="004C6CC8">
        <w:rPr>
          <w:rFonts w:ascii="Calibri" w:eastAsia="Verdana" w:hAnsi="Calibri" w:cs="Verdana"/>
          <w:i/>
          <w:color w:val="000000"/>
          <w:sz w:val="24"/>
          <w:szCs w:val="24"/>
          <w:lang w:eastAsia="zh-CN"/>
        </w:rPr>
        <w:t>o</w:t>
      </w:r>
      <w:r w:rsidR="009C5D7C" w:rsidRPr="004C6CC8">
        <w:rPr>
          <w:rFonts w:ascii="Calibri" w:eastAsia="Verdana" w:hAnsi="Calibri" w:cs="Verdana"/>
          <w:i/>
          <w:color w:val="000000"/>
          <w:sz w:val="24"/>
          <w:szCs w:val="24"/>
          <w:lang w:eastAsia="zh-CN"/>
        </w:rPr>
        <w:t> </w:t>
      </w:r>
      <w:r w:rsidRPr="004C6CC8">
        <w:rPr>
          <w:rFonts w:ascii="Calibri" w:eastAsia="Verdana" w:hAnsi="Calibri" w:cs="Verdana"/>
          <w:i/>
          <w:color w:val="000000"/>
          <w:sz w:val="24"/>
          <w:szCs w:val="24"/>
          <w:lang w:eastAsia="zh-CN"/>
        </w:rPr>
        <w:t>działalności pożytku publicznego i o wolontariacie</w:t>
      </w:r>
      <w:r w:rsidRPr="00274833">
        <w:rPr>
          <w:rFonts w:ascii="Calibri" w:eastAsia="Verdana" w:hAnsi="Calibri" w:cs="Verdana"/>
          <w:color w:val="000000"/>
          <w:sz w:val="24"/>
          <w:szCs w:val="24"/>
          <w:lang w:eastAsia="zh-CN"/>
        </w:rPr>
        <w:t>,</w:t>
      </w:r>
    </w:p>
    <w:p w14:paraId="2901DAC9" w14:textId="55B0121F" w:rsidR="00274833" w:rsidRPr="00274833" w:rsidRDefault="00274833" w:rsidP="00435854">
      <w:pPr>
        <w:numPr>
          <w:ilvl w:val="0"/>
          <w:numId w:val="17"/>
        </w:numPr>
        <w:pBdr>
          <w:top w:val="none" w:sz="0" w:space="0" w:color="000000"/>
          <w:left w:val="none" w:sz="0" w:space="0" w:color="000000"/>
          <w:bottom w:val="none" w:sz="0" w:space="0" w:color="000000"/>
          <w:right w:val="none" w:sz="0" w:space="0" w:color="000000"/>
        </w:pBdr>
        <w:tabs>
          <w:tab w:val="clear" w:pos="0"/>
          <w:tab w:val="left" w:pos="627"/>
          <w:tab w:val="left" w:pos="1134"/>
        </w:tabs>
        <w:suppressAutoHyphens/>
        <w:spacing w:after="0" w:line="360" w:lineRule="auto"/>
        <w:ind w:left="1134"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wolontariusz/członek organizacji musi prowadzić na bieżąco karty pracy wraz</w:t>
      </w:r>
      <w:r w:rsidR="00D63A04">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z</w:t>
      </w:r>
      <w:r w:rsidR="00D63A04">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opisem wykonywanej pracy (dokumentacja ta musi być przechowywana na zasadach ogólnych, tak jak dokumenty finansowe),</w:t>
      </w:r>
    </w:p>
    <w:p w14:paraId="47331521" w14:textId="151E329A" w:rsidR="00274833" w:rsidRPr="00274833" w:rsidRDefault="00274833" w:rsidP="00435854">
      <w:pPr>
        <w:numPr>
          <w:ilvl w:val="0"/>
          <w:numId w:val="17"/>
        </w:numPr>
        <w:pBdr>
          <w:top w:val="none" w:sz="0" w:space="0" w:color="000000"/>
          <w:left w:val="none" w:sz="0" w:space="0" w:color="000000"/>
          <w:bottom w:val="none" w:sz="0" w:space="0" w:color="000000"/>
          <w:right w:val="none" w:sz="0" w:space="0" w:color="000000"/>
        </w:pBdr>
        <w:tabs>
          <w:tab w:val="clear" w:pos="0"/>
          <w:tab w:val="left" w:pos="627"/>
          <w:tab w:val="left" w:pos="1134"/>
        </w:tabs>
        <w:suppressAutoHyphens/>
        <w:spacing w:after="0" w:line="360" w:lineRule="auto"/>
        <w:ind w:left="1134"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w przypadku, gdy praca wolontariusza/członka organizacji </w:t>
      </w:r>
      <w:r w:rsidRPr="00274833">
        <w:rPr>
          <w:rFonts w:ascii="Calibri" w:eastAsia="Verdana" w:hAnsi="Calibri" w:cs="Verdana"/>
          <w:b/>
          <w:color w:val="000000"/>
          <w:sz w:val="24"/>
          <w:szCs w:val="24"/>
          <w:lang w:eastAsia="zh-CN"/>
        </w:rPr>
        <w:t>ze względu na</w:t>
      </w:r>
      <w:r w:rsidR="008B416B">
        <w:rPr>
          <w:rFonts w:ascii="Calibri" w:eastAsia="Verdana" w:hAnsi="Calibri" w:cs="Verdana"/>
          <w:b/>
          <w:color w:val="000000"/>
          <w:sz w:val="24"/>
          <w:szCs w:val="24"/>
          <w:lang w:eastAsia="zh-CN"/>
        </w:rPr>
        <w:t> </w:t>
      </w:r>
      <w:r w:rsidRPr="00274833">
        <w:rPr>
          <w:rFonts w:ascii="Calibri" w:eastAsia="Verdana" w:hAnsi="Calibri" w:cs="Verdana"/>
          <w:b/>
          <w:color w:val="000000"/>
          <w:sz w:val="24"/>
          <w:szCs w:val="24"/>
          <w:lang w:eastAsia="zh-CN"/>
        </w:rPr>
        <w:t>wykazaną w ofercie specyfikę,</w:t>
      </w:r>
      <w:r w:rsidRPr="00274833">
        <w:rPr>
          <w:rFonts w:ascii="Calibri" w:eastAsia="Verdana" w:hAnsi="Calibri" w:cs="Verdana"/>
          <w:color w:val="000000"/>
          <w:sz w:val="24"/>
          <w:szCs w:val="24"/>
          <w:lang w:eastAsia="zh-CN"/>
        </w:rPr>
        <w:t xml:space="preserve"> nie może być rozliczana godzinowo – należy podać sposób wyliczenia nakładu jego pracy i sposób jej dokumentowania,</w:t>
      </w:r>
    </w:p>
    <w:p w14:paraId="0DBE711A" w14:textId="7235A188" w:rsidR="00274833" w:rsidRPr="00274833" w:rsidRDefault="00274833" w:rsidP="00435854">
      <w:pPr>
        <w:numPr>
          <w:ilvl w:val="0"/>
          <w:numId w:val="17"/>
        </w:numPr>
        <w:pBdr>
          <w:top w:val="none" w:sz="0" w:space="0" w:color="000000"/>
          <w:left w:val="none" w:sz="0" w:space="0" w:color="000000"/>
          <w:bottom w:val="none" w:sz="0" w:space="0" w:color="000000"/>
          <w:right w:val="none" w:sz="0" w:space="0" w:color="000000"/>
        </w:pBdr>
        <w:tabs>
          <w:tab w:val="clear" w:pos="0"/>
          <w:tab w:val="left" w:pos="627"/>
          <w:tab w:val="left" w:pos="1134"/>
        </w:tabs>
        <w:suppressAutoHyphens/>
        <w:spacing w:after="0" w:line="360" w:lineRule="auto"/>
        <w:ind w:left="1134"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wolontariusz/członek organizacji powinien posiadać kwalifikacje i spełniać wymagania odpowiednie do rodzaju i zakresu wykonywanych świadczeń, jeżeli</w:t>
      </w:r>
      <w:r w:rsidR="009C5D7C">
        <w:rPr>
          <w:rFonts w:ascii="Calibri" w:eastAsia="Verdana" w:hAnsi="Calibri" w:cs="Verdana"/>
          <w:color w:val="000000"/>
          <w:sz w:val="24"/>
          <w:szCs w:val="24"/>
          <w:lang w:eastAsia="zh-CN"/>
        </w:rPr>
        <w:t> </w:t>
      </w:r>
      <w:r w:rsidRPr="00274833">
        <w:rPr>
          <w:rFonts w:ascii="Calibri" w:eastAsia="Verdana" w:hAnsi="Calibri" w:cs="Verdana"/>
          <w:color w:val="000000"/>
          <w:sz w:val="24"/>
          <w:szCs w:val="24"/>
          <w:lang w:eastAsia="zh-CN"/>
        </w:rPr>
        <w:t>obowiązek posiadania takich kwalifikacji i spełnienia stosownych wymagań wynika z odrębnych przepisów,</w:t>
      </w:r>
    </w:p>
    <w:p w14:paraId="5E05AB50" w14:textId="77777777" w:rsidR="00274833" w:rsidRPr="00274833" w:rsidRDefault="00274833" w:rsidP="00435854">
      <w:pPr>
        <w:numPr>
          <w:ilvl w:val="0"/>
          <w:numId w:val="17"/>
        </w:numPr>
        <w:pBdr>
          <w:top w:val="none" w:sz="0" w:space="0" w:color="000000"/>
          <w:left w:val="none" w:sz="0" w:space="0" w:color="000000"/>
          <w:bottom w:val="none" w:sz="0" w:space="0" w:color="000000"/>
          <w:right w:val="none" w:sz="0" w:space="0" w:color="000000"/>
        </w:pBdr>
        <w:tabs>
          <w:tab w:val="clear" w:pos="0"/>
          <w:tab w:val="left" w:pos="627"/>
          <w:tab w:val="left" w:pos="1134"/>
        </w:tabs>
        <w:suppressAutoHyphens/>
        <w:spacing w:after="0" w:line="360" w:lineRule="auto"/>
        <w:ind w:left="1134"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jeżeli wolontariusz/członek organizacji wykonuje pracę taką, jak stały personel, to kalkulacja wkładu pracy wolontariusza musi być dokonana w oparciu o stawki obowiązujące dla tego personelu,</w:t>
      </w:r>
    </w:p>
    <w:p w14:paraId="1A8A1719" w14:textId="77777777" w:rsidR="00274833" w:rsidRPr="00274833" w:rsidRDefault="00274833" w:rsidP="00435854">
      <w:pPr>
        <w:numPr>
          <w:ilvl w:val="0"/>
          <w:numId w:val="17"/>
        </w:numPr>
        <w:pBdr>
          <w:top w:val="none" w:sz="0" w:space="0" w:color="000000"/>
          <w:left w:val="none" w:sz="0" w:space="0" w:color="000000"/>
          <w:bottom w:val="none" w:sz="0" w:space="0" w:color="000000"/>
          <w:right w:val="none" w:sz="0" w:space="0" w:color="000000"/>
        </w:pBdr>
        <w:tabs>
          <w:tab w:val="clear" w:pos="0"/>
          <w:tab w:val="left" w:pos="1134"/>
        </w:tabs>
        <w:suppressAutoHyphens/>
        <w:spacing w:after="0" w:line="360" w:lineRule="auto"/>
        <w:ind w:left="1134" w:right="108" w:hanging="284"/>
        <w:rPr>
          <w:rFonts w:ascii="Calibri" w:eastAsia="Times New Roman" w:hAnsi="Calibri" w:cs="Times New Roman"/>
          <w:sz w:val="24"/>
          <w:szCs w:val="24"/>
          <w:lang w:eastAsia="zh-CN"/>
        </w:rPr>
      </w:pPr>
      <w:r w:rsidRPr="00274833">
        <w:rPr>
          <w:rFonts w:ascii="Calibri" w:eastAsia="Verdana" w:hAnsi="Calibri" w:cs="Verdana"/>
          <w:color w:val="000000"/>
          <w:sz w:val="24"/>
          <w:szCs w:val="24"/>
          <w:lang w:eastAsia="zh-CN"/>
        </w:rPr>
        <w:t xml:space="preserve">wolontariuszem nie może być beneficjent ostateczny zadania publicznego ani osoba zatrudniona u oferenta na podstawie umowy o pracę lub umowy cywilnoprawnej, w ramach spełniania obowiązków z tych umów wynikających </w:t>
      </w:r>
      <w:r w:rsidRPr="00274833">
        <w:rPr>
          <w:rFonts w:ascii="Calibri" w:eastAsia="Verdana" w:hAnsi="Calibri" w:cs="Verdana"/>
          <w:sz w:val="24"/>
          <w:szCs w:val="24"/>
          <w:lang w:eastAsia="zh-CN"/>
        </w:rPr>
        <w:t>(warunek ten dotyczy także członków organizacji świadczących pracę społeczną).</w:t>
      </w:r>
    </w:p>
    <w:p w14:paraId="3EA4D74D" w14:textId="6FD86594" w:rsidR="00274833" w:rsidRPr="00274833" w:rsidRDefault="00274833" w:rsidP="00B776A3">
      <w:pPr>
        <w:numPr>
          <w:ilvl w:val="0"/>
          <w:numId w:val="18"/>
        </w:numPr>
        <w:tabs>
          <w:tab w:val="clear" w:pos="0"/>
          <w:tab w:val="num" w:pos="567"/>
        </w:tabs>
        <w:suppressAutoHyphens/>
        <w:spacing w:before="120" w:after="0" w:line="360" w:lineRule="auto"/>
        <w:ind w:left="568" w:right="108" w:hanging="284"/>
        <w:rPr>
          <w:rFonts w:ascii="Calibri" w:eastAsia="Times New Roman" w:hAnsi="Calibri" w:cs="Times New Roman"/>
          <w:sz w:val="24"/>
          <w:szCs w:val="24"/>
          <w:lang w:eastAsia="zh-CN"/>
        </w:rPr>
      </w:pPr>
      <w:r w:rsidRPr="00274833">
        <w:rPr>
          <w:rFonts w:ascii="Calibri" w:eastAsia="Verdana" w:hAnsi="Calibri" w:cs="Verdana"/>
          <w:sz w:val="24"/>
          <w:szCs w:val="24"/>
          <w:lang w:eastAsia="zh-CN"/>
        </w:rPr>
        <w:t xml:space="preserve">W trakcie realizacji zadania publicznego </w:t>
      </w:r>
      <w:r w:rsidRPr="00274833">
        <w:rPr>
          <w:rFonts w:ascii="Calibri" w:eastAsia="Verdana" w:hAnsi="Calibri" w:cs="Verdana"/>
          <w:b/>
          <w:sz w:val="24"/>
          <w:szCs w:val="24"/>
          <w:lang w:eastAsia="zh-CN"/>
        </w:rPr>
        <w:t>w</w:t>
      </w:r>
      <w:r w:rsidRPr="00274833">
        <w:rPr>
          <w:rFonts w:ascii="Calibri" w:eastAsia="Times New Roman" w:hAnsi="Calibri" w:cs="Verdana"/>
          <w:b/>
          <w:sz w:val="24"/>
          <w:szCs w:val="24"/>
          <w:lang w:eastAsia="zh-CN"/>
        </w:rPr>
        <w:t>szelkie zmiany, uzupełnienia i</w:t>
      </w:r>
      <w:r w:rsidR="00035425">
        <w:rPr>
          <w:rFonts w:ascii="Calibri" w:eastAsia="Times New Roman" w:hAnsi="Calibri" w:cs="Verdana"/>
          <w:b/>
          <w:sz w:val="24"/>
          <w:szCs w:val="24"/>
          <w:lang w:eastAsia="zh-CN"/>
        </w:rPr>
        <w:t> </w:t>
      </w:r>
      <w:r w:rsidRPr="00274833">
        <w:rPr>
          <w:rFonts w:ascii="Calibri" w:eastAsia="Times New Roman" w:hAnsi="Calibri" w:cs="Verdana"/>
          <w:b/>
          <w:sz w:val="24"/>
          <w:szCs w:val="24"/>
          <w:lang w:eastAsia="zh-CN"/>
        </w:rPr>
        <w:t>oświadczenia,</w:t>
      </w:r>
      <w:r w:rsidRPr="00274833">
        <w:rPr>
          <w:rFonts w:ascii="Calibri" w:eastAsia="Times New Roman" w:hAnsi="Calibri" w:cs="Verdana"/>
          <w:sz w:val="24"/>
          <w:szCs w:val="24"/>
          <w:lang w:eastAsia="zh-CN"/>
        </w:rPr>
        <w:t xml:space="preserve"> składane w związku z zawartą umową, będą wymagały pod rygorem nieważności zawarcia w formie pisemnej aneksu do tej umowy i będą mogły być dokonywane w zakresie niewpływającym na zmianę kryteriów wyboru oferty oferenta.</w:t>
      </w:r>
    </w:p>
    <w:p w14:paraId="54E467CF" w14:textId="3C0A31AD" w:rsidR="00274833" w:rsidRPr="00274833" w:rsidRDefault="00274833" w:rsidP="00435854">
      <w:pPr>
        <w:numPr>
          <w:ilvl w:val="0"/>
          <w:numId w:val="18"/>
        </w:numPr>
        <w:tabs>
          <w:tab w:val="clear" w:pos="0"/>
          <w:tab w:val="num" w:pos="567"/>
        </w:tabs>
        <w:suppressAutoHyphens/>
        <w:spacing w:after="0" w:line="360" w:lineRule="auto"/>
        <w:ind w:left="568" w:right="108" w:hanging="284"/>
        <w:rPr>
          <w:rFonts w:ascii="Calibri" w:eastAsia="Times New Roman" w:hAnsi="Calibri" w:cs="Times New Roman"/>
          <w:sz w:val="24"/>
          <w:szCs w:val="24"/>
          <w:lang w:eastAsia="zh-CN"/>
        </w:rPr>
      </w:pPr>
      <w:r w:rsidRPr="00D601F5">
        <w:rPr>
          <w:rFonts w:ascii="Calibri" w:eastAsia="Verdana" w:hAnsi="Calibri" w:cs="Verdana"/>
          <w:b/>
          <w:sz w:val="24"/>
          <w:szCs w:val="24"/>
          <w:lang w:eastAsia="zh-CN"/>
        </w:rPr>
        <w:t>Podmiot realizujący zadanie zobowiązany jest</w:t>
      </w:r>
      <w:r w:rsidRPr="00274833">
        <w:rPr>
          <w:rFonts w:ascii="Calibri" w:eastAsia="Verdana" w:hAnsi="Calibri" w:cs="Verdana"/>
          <w:sz w:val="24"/>
          <w:szCs w:val="24"/>
          <w:lang w:eastAsia="zh-CN"/>
        </w:rPr>
        <w:t xml:space="preserve"> do udostępniania informacji publicznej na zasadach i w trybie określonym w art</w:t>
      </w:r>
      <w:r w:rsidR="008B416B">
        <w:rPr>
          <w:rFonts w:ascii="Calibri" w:eastAsia="Verdana" w:hAnsi="Calibri" w:cs="Verdana"/>
          <w:sz w:val="24"/>
          <w:szCs w:val="24"/>
          <w:lang w:eastAsia="zh-CN"/>
        </w:rPr>
        <w:t>ykułach</w:t>
      </w:r>
      <w:r w:rsidRPr="00274833">
        <w:rPr>
          <w:rFonts w:ascii="Calibri" w:eastAsia="Verdana" w:hAnsi="Calibri" w:cs="Verdana"/>
          <w:sz w:val="24"/>
          <w:szCs w:val="24"/>
          <w:lang w:eastAsia="zh-CN"/>
        </w:rPr>
        <w:t xml:space="preserve"> 4a, 4b, 4c ustawy </w:t>
      </w:r>
      <w:r w:rsidRPr="004C6CC8">
        <w:rPr>
          <w:rFonts w:ascii="Calibri" w:eastAsia="Verdana" w:hAnsi="Calibri" w:cs="Verdana"/>
          <w:i/>
          <w:sz w:val="24"/>
          <w:szCs w:val="24"/>
          <w:lang w:eastAsia="zh-CN"/>
        </w:rPr>
        <w:t>o</w:t>
      </w:r>
      <w:r w:rsidR="008B416B" w:rsidRPr="004C6CC8">
        <w:rPr>
          <w:rFonts w:ascii="Calibri" w:eastAsia="Verdana" w:hAnsi="Calibri" w:cs="Verdana"/>
          <w:i/>
          <w:sz w:val="24"/>
          <w:szCs w:val="24"/>
          <w:lang w:eastAsia="zh-CN"/>
        </w:rPr>
        <w:t> </w:t>
      </w:r>
      <w:r w:rsidRPr="004C6CC8">
        <w:rPr>
          <w:rFonts w:ascii="Calibri" w:eastAsia="Verdana" w:hAnsi="Calibri" w:cs="Verdana"/>
          <w:i/>
          <w:sz w:val="24"/>
          <w:szCs w:val="24"/>
          <w:lang w:eastAsia="zh-CN"/>
        </w:rPr>
        <w:t>działalności pożytku publicznego i o wolontariacie</w:t>
      </w:r>
      <w:r w:rsidRPr="00274833">
        <w:rPr>
          <w:rFonts w:ascii="Calibri" w:eastAsia="Verdana" w:hAnsi="Calibri" w:cs="Verdana"/>
          <w:sz w:val="24"/>
          <w:szCs w:val="24"/>
          <w:lang w:eastAsia="zh-CN"/>
        </w:rPr>
        <w:t>.</w:t>
      </w:r>
    </w:p>
    <w:p w14:paraId="596F4AF0" w14:textId="582B76B0" w:rsidR="00274833" w:rsidRPr="001E331A" w:rsidRDefault="00274833" w:rsidP="00435854">
      <w:pPr>
        <w:numPr>
          <w:ilvl w:val="0"/>
          <w:numId w:val="18"/>
        </w:numPr>
        <w:tabs>
          <w:tab w:val="clear" w:pos="0"/>
          <w:tab w:val="num" w:pos="567"/>
        </w:tabs>
        <w:suppressAutoHyphens/>
        <w:spacing w:after="0" w:line="360" w:lineRule="auto"/>
        <w:ind w:left="567" w:right="108" w:hanging="284"/>
        <w:rPr>
          <w:rFonts w:eastAsia="Times New Roman" w:cstheme="minorHAnsi"/>
          <w:sz w:val="24"/>
          <w:szCs w:val="24"/>
          <w:lang w:eastAsia="zh-CN"/>
        </w:rPr>
      </w:pPr>
      <w:r w:rsidRPr="00D601F5">
        <w:rPr>
          <w:rFonts w:ascii="Calibri" w:eastAsia="Verdana" w:hAnsi="Calibri" w:cs="Verdana"/>
          <w:b/>
          <w:sz w:val="24"/>
          <w:szCs w:val="24"/>
          <w:lang w:eastAsia="zh-CN"/>
        </w:rPr>
        <w:t>Podmiot realizujący zadanie zobowiązany jest</w:t>
      </w:r>
      <w:r w:rsidRPr="00274833">
        <w:rPr>
          <w:rFonts w:ascii="Calibri" w:eastAsia="Verdana" w:hAnsi="Calibri" w:cs="Verdana"/>
          <w:sz w:val="24"/>
          <w:szCs w:val="24"/>
          <w:lang w:eastAsia="zh-CN"/>
        </w:rPr>
        <w:t xml:space="preserve"> do przestrzegania zapisów ustawy z</w:t>
      </w:r>
      <w:r w:rsidR="00035425">
        <w:rPr>
          <w:rFonts w:ascii="Calibri" w:eastAsia="Verdana" w:hAnsi="Calibri" w:cs="Verdana"/>
          <w:sz w:val="24"/>
          <w:szCs w:val="24"/>
          <w:lang w:eastAsia="zh-CN"/>
        </w:rPr>
        <w:t> </w:t>
      </w:r>
      <w:r w:rsidRPr="00274833">
        <w:rPr>
          <w:rFonts w:ascii="Calibri" w:eastAsia="Verdana" w:hAnsi="Calibri" w:cs="Verdana"/>
          <w:sz w:val="24"/>
          <w:szCs w:val="24"/>
          <w:lang w:eastAsia="zh-CN"/>
        </w:rPr>
        <w:t>dnia 13 maja 2016 r</w:t>
      </w:r>
      <w:r w:rsidR="0034053C">
        <w:rPr>
          <w:rFonts w:ascii="Calibri" w:eastAsia="Verdana" w:hAnsi="Calibri" w:cs="Verdana"/>
          <w:sz w:val="24"/>
          <w:szCs w:val="24"/>
          <w:lang w:eastAsia="zh-CN"/>
        </w:rPr>
        <w:t>oku</w:t>
      </w:r>
      <w:r w:rsidRPr="00274833">
        <w:rPr>
          <w:rFonts w:ascii="Calibri" w:eastAsia="Verdana" w:hAnsi="Calibri" w:cs="Verdana"/>
          <w:sz w:val="24"/>
          <w:szCs w:val="24"/>
          <w:lang w:eastAsia="zh-CN"/>
        </w:rPr>
        <w:t xml:space="preserve"> </w:t>
      </w:r>
      <w:r w:rsidRPr="001659FC">
        <w:rPr>
          <w:rFonts w:ascii="Calibri" w:eastAsia="Verdana" w:hAnsi="Calibri" w:cs="Verdana"/>
          <w:i/>
          <w:sz w:val="24"/>
          <w:szCs w:val="24"/>
          <w:lang w:eastAsia="zh-CN"/>
        </w:rPr>
        <w:t xml:space="preserve">o przeciwdziałaniu zagrożeniom przestępczością na tle seksualnym </w:t>
      </w:r>
      <w:r w:rsidRPr="00274833">
        <w:rPr>
          <w:rFonts w:ascii="Calibri" w:eastAsia="Verdana" w:hAnsi="Calibri" w:cs="Verdana"/>
          <w:sz w:val="24"/>
          <w:szCs w:val="24"/>
          <w:lang w:eastAsia="zh-CN"/>
        </w:rPr>
        <w:t>w szczególności art</w:t>
      </w:r>
      <w:r w:rsidR="008B416B">
        <w:rPr>
          <w:rFonts w:ascii="Calibri" w:eastAsia="Verdana" w:hAnsi="Calibri" w:cs="Verdana"/>
          <w:sz w:val="24"/>
          <w:szCs w:val="24"/>
          <w:lang w:eastAsia="zh-CN"/>
        </w:rPr>
        <w:t>ykuł</w:t>
      </w:r>
      <w:r w:rsidRPr="00274833">
        <w:rPr>
          <w:rFonts w:ascii="Calibri" w:eastAsia="Verdana" w:hAnsi="Calibri" w:cs="Verdana"/>
          <w:sz w:val="24"/>
          <w:szCs w:val="24"/>
          <w:lang w:eastAsia="zh-CN"/>
        </w:rPr>
        <w:t xml:space="preserve"> 21 </w:t>
      </w:r>
      <w:r w:rsidRPr="00274833">
        <w:rPr>
          <w:rFonts w:ascii="Calibri" w:eastAsia="Verdana" w:hAnsi="Calibri" w:cs="Verdana"/>
          <w:b/>
          <w:sz w:val="24"/>
          <w:szCs w:val="24"/>
          <w:lang w:eastAsia="zh-CN"/>
        </w:rPr>
        <w:t>„</w:t>
      </w:r>
      <w:r w:rsidRPr="00274833">
        <w:rPr>
          <w:rFonts w:ascii="Calibri" w:eastAsia="Verdana" w:hAnsi="Calibri" w:cs="Verdana"/>
          <w:sz w:val="24"/>
          <w:szCs w:val="24"/>
          <w:lang w:eastAsia="zh-CN"/>
        </w:rPr>
        <w:t>przed nawiązaniem z osobą stosunku pracy lub</w:t>
      </w:r>
      <w:r w:rsidR="00035425">
        <w:rPr>
          <w:rFonts w:ascii="Calibri" w:eastAsia="Verdana" w:hAnsi="Calibri" w:cs="Verdana"/>
          <w:sz w:val="24"/>
          <w:szCs w:val="24"/>
          <w:lang w:eastAsia="zh-CN"/>
        </w:rPr>
        <w:t> </w:t>
      </w:r>
      <w:r w:rsidRPr="00274833">
        <w:rPr>
          <w:rFonts w:ascii="Calibri" w:eastAsia="Verdana" w:hAnsi="Calibri" w:cs="Verdana"/>
          <w:sz w:val="24"/>
          <w:szCs w:val="24"/>
          <w:lang w:eastAsia="zh-CN"/>
        </w:rPr>
        <w:t xml:space="preserve">przed dopuszczeniem osoby do innej działalności związanej z wychowaniem, edukacją, wypoczynkiem, leczeniem małoletnich lub z opieką nad nimi pracodawcy lub inni organizatorzy w zakresie takiej działalności są obowiązani do uzyskania </w:t>
      </w:r>
      <w:r w:rsidRPr="001E331A">
        <w:rPr>
          <w:rFonts w:eastAsia="Verdana" w:cstheme="minorHAnsi"/>
          <w:sz w:val="24"/>
          <w:szCs w:val="24"/>
          <w:lang w:eastAsia="zh-CN"/>
        </w:rPr>
        <w:t>informacji, czy dane tej osoby są zamieszczone w Rejestrze z dostępem ograniczonym</w:t>
      </w:r>
      <w:r w:rsidR="00847CBA" w:rsidRPr="001E331A">
        <w:rPr>
          <w:rFonts w:eastAsia="Verdana" w:cstheme="minorHAnsi"/>
          <w:sz w:val="24"/>
          <w:szCs w:val="24"/>
          <w:lang w:eastAsia="zh-CN"/>
        </w:rPr>
        <w:t xml:space="preserve"> </w:t>
      </w:r>
      <w:r w:rsidR="00847CBA" w:rsidRPr="001E331A">
        <w:rPr>
          <w:rFonts w:cstheme="minorHAnsi"/>
          <w:bCs/>
          <w:color w:val="2F2F2F"/>
          <w:sz w:val="24"/>
          <w:szCs w:val="24"/>
        </w:rPr>
        <w:t>lub w Rejestrze osób, w stosunku do których Państwowa Komisja do spraw przeciwdziałania wykorzystaniu seksualnemu małoletnich poniżej lat 15 wydała postanowienie o wpisie w Rejestrze</w:t>
      </w:r>
      <w:r w:rsidRPr="001E331A">
        <w:rPr>
          <w:rFonts w:eastAsia="Verdana" w:cstheme="minorHAnsi"/>
          <w:sz w:val="24"/>
          <w:szCs w:val="24"/>
          <w:lang w:eastAsia="zh-CN"/>
        </w:rPr>
        <w:t>”.</w:t>
      </w:r>
    </w:p>
    <w:p w14:paraId="47F4E463" w14:textId="37426B1C" w:rsidR="00A12820" w:rsidRPr="006E7A95" w:rsidRDefault="00274833" w:rsidP="00435854">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6E7A95">
        <w:rPr>
          <w:rFonts w:ascii="Calibri" w:eastAsia="Times New Roman" w:hAnsi="Calibri" w:cs="Arial"/>
          <w:b/>
          <w:color w:val="000000"/>
          <w:sz w:val="24"/>
          <w:szCs w:val="24"/>
          <w:lang w:eastAsia="pl-PL"/>
        </w:rPr>
        <w:t>Zadanie winno być realizowane z dbałością o równe traktowanie wszystkich</w:t>
      </w:r>
      <w:r w:rsidR="009C5D7C" w:rsidRPr="006E7A95">
        <w:rPr>
          <w:rFonts w:ascii="Calibri" w:eastAsia="Times New Roman" w:hAnsi="Calibri" w:cs="Arial"/>
          <w:b/>
          <w:color w:val="000000"/>
          <w:sz w:val="24"/>
          <w:szCs w:val="24"/>
          <w:lang w:eastAsia="pl-PL"/>
        </w:rPr>
        <w:t xml:space="preserve"> </w:t>
      </w:r>
      <w:r w:rsidRPr="006E7A95">
        <w:rPr>
          <w:rFonts w:ascii="Calibri" w:eastAsia="Times New Roman" w:hAnsi="Calibri" w:cs="Arial"/>
          <w:b/>
          <w:color w:val="000000"/>
          <w:sz w:val="24"/>
          <w:szCs w:val="24"/>
          <w:lang w:eastAsia="pl-PL"/>
        </w:rPr>
        <w:t>uczestników</w:t>
      </w:r>
      <w:r w:rsidRPr="006E7A95">
        <w:rPr>
          <w:rFonts w:ascii="Calibri" w:eastAsia="Times New Roman" w:hAnsi="Calibri" w:cs="Arial"/>
          <w:color w:val="000000"/>
          <w:sz w:val="24"/>
          <w:szCs w:val="24"/>
          <w:lang w:eastAsia="pl-PL"/>
        </w:rPr>
        <w:t>, w tym w szczególności o zapewnienie dostępności zadania dla osób ze</w:t>
      </w:r>
      <w:r w:rsidR="00D601F5" w:rsidRPr="006E7A95">
        <w:rPr>
          <w:rFonts w:ascii="Calibri" w:eastAsia="Times New Roman" w:hAnsi="Calibri" w:cs="Arial"/>
          <w:color w:val="000000"/>
          <w:sz w:val="24"/>
          <w:szCs w:val="24"/>
          <w:lang w:eastAsia="pl-PL"/>
        </w:rPr>
        <w:t> </w:t>
      </w:r>
      <w:r w:rsidRPr="006E7A95">
        <w:rPr>
          <w:rFonts w:ascii="Calibri" w:eastAsia="Times New Roman" w:hAnsi="Calibri" w:cs="Arial"/>
          <w:color w:val="000000"/>
          <w:sz w:val="24"/>
          <w:szCs w:val="24"/>
          <w:lang w:eastAsia="pl-PL"/>
        </w:rPr>
        <w:t>szczególnymi potrzebami, zgodnie z przepisami ustawy z dnia 19 lipca 2019 r</w:t>
      </w:r>
      <w:r w:rsidR="0034053C" w:rsidRPr="006E7A95">
        <w:rPr>
          <w:rFonts w:ascii="Calibri" w:eastAsia="Times New Roman" w:hAnsi="Calibri" w:cs="Arial"/>
          <w:color w:val="000000"/>
          <w:sz w:val="24"/>
          <w:szCs w:val="24"/>
          <w:lang w:eastAsia="pl-PL"/>
        </w:rPr>
        <w:t>oku</w:t>
      </w:r>
      <w:r w:rsidRPr="006E7A95">
        <w:rPr>
          <w:rFonts w:ascii="Calibri" w:eastAsia="Times New Roman" w:hAnsi="Calibri" w:cs="Arial"/>
          <w:color w:val="000000"/>
          <w:sz w:val="24"/>
          <w:szCs w:val="24"/>
          <w:lang w:eastAsia="pl-PL"/>
        </w:rPr>
        <w:t xml:space="preserve"> </w:t>
      </w:r>
      <w:r w:rsidRPr="006E7A95">
        <w:rPr>
          <w:rFonts w:ascii="Calibri" w:eastAsia="Times New Roman" w:hAnsi="Calibri" w:cs="Arial"/>
          <w:i/>
          <w:color w:val="000000"/>
          <w:sz w:val="24"/>
          <w:szCs w:val="24"/>
          <w:lang w:eastAsia="pl-PL"/>
        </w:rPr>
        <w:t>o</w:t>
      </w:r>
      <w:r w:rsidR="00035425" w:rsidRPr="006E7A95">
        <w:rPr>
          <w:rFonts w:ascii="Calibri" w:eastAsia="Times New Roman" w:hAnsi="Calibri" w:cs="Arial"/>
          <w:i/>
          <w:color w:val="000000"/>
          <w:sz w:val="24"/>
          <w:szCs w:val="24"/>
          <w:lang w:eastAsia="pl-PL"/>
        </w:rPr>
        <w:t> </w:t>
      </w:r>
      <w:r w:rsidRPr="006E7A95">
        <w:rPr>
          <w:rFonts w:ascii="Calibri" w:eastAsia="Times New Roman" w:hAnsi="Calibri" w:cs="Arial"/>
          <w:i/>
          <w:color w:val="000000"/>
          <w:sz w:val="24"/>
          <w:szCs w:val="24"/>
          <w:lang w:eastAsia="pl-PL"/>
        </w:rPr>
        <w:t>zapewnianiu dostępności osobom ze szczególnymi potrzebami</w:t>
      </w:r>
      <w:r w:rsidR="00471685" w:rsidRPr="006E7A95">
        <w:rPr>
          <w:rFonts w:ascii="Calibri" w:eastAsia="Times New Roman" w:hAnsi="Calibri" w:cs="Arial"/>
          <w:color w:val="000000"/>
          <w:sz w:val="24"/>
          <w:szCs w:val="24"/>
          <w:lang w:eastAsia="pl-PL"/>
        </w:rPr>
        <w:t xml:space="preserve">. </w:t>
      </w:r>
      <w:r w:rsidRPr="006E7A95">
        <w:rPr>
          <w:rFonts w:ascii="Calibri" w:eastAsia="Times New Roman" w:hAnsi="Calibri" w:cs="Arial"/>
          <w:b/>
          <w:color w:val="000000"/>
          <w:sz w:val="24"/>
          <w:szCs w:val="24"/>
          <w:lang w:eastAsia="pl-PL"/>
        </w:rPr>
        <w:t>Informację o sposobie spełnienia tych warunków należy zamieścić w części oferty VI. „Inne informacje” p</w:t>
      </w:r>
      <w:r w:rsidR="009C5D7C" w:rsidRPr="006E7A95">
        <w:rPr>
          <w:rFonts w:ascii="Calibri" w:eastAsia="Times New Roman" w:hAnsi="Calibri" w:cs="Arial"/>
          <w:b/>
          <w:color w:val="000000"/>
          <w:sz w:val="24"/>
          <w:szCs w:val="24"/>
          <w:lang w:eastAsia="pl-PL"/>
        </w:rPr>
        <w:t>unkt</w:t>
      </w:r>
      <w:r w:rsidRPr="006E7A95">
        <w:rPr>
          <w:rFonts w:ascii="Calibri" w:eastAsia="Times New Roman" w:hAnsi="Calibri" w:cs="Arial"/>
          <w:b/>
          <w:color w:val="000000"/>
          <w:sz w:val="24"/>
          <w:szCs w:val="24"/>
          <w:lang w:eastAsia="pl-PL"/>
        </w:rPr>
        <w:t xml:space="preserve"> 3</w:t>
      </w:r>
      <w:r w:rsidRPr="006E7A95">
        <w:rPr>
          <w:rFonts w:ascii="Calibri" w:eastAsia="Times New Roman" w:hAnsi="Calibri" w:cs="Arial"/>
          <w:color w:val="000000"/>
          <w:sz w:val="24"/>
          <w:szCs w:val="24"/>
          <w:lang w:eastAsia="pl-PL"/>
        </w:rPr>
        <w:t xml:space="preserve"> „Inne działania, które mogą mieć znaczenie przy ocenie oferty, w tym odnoszące się do kalkulacji przewidywanych kosztów oraz oświadczeń zawartych w sekcji VII”. </w:t>
      </w:r>
      <w:r w:rsidRPr="006E7A95">
        <w:rPr>
          <w:rFonts w:ascii="Calibri" w:eastAsia="Verdana" w:hAnsi="Calibri" w:cs="Verdana"/>
          <w:b/>
          <w:sz w:val="24"/>
          <w:szCs w:val="24"/>
          <w:lang w:eastAsia="zh-CN"/>
        </w:rPr>
        <w:t>W przypadku braku podania żądanej informacji, oferta zostanie odrzucona z powodów merytorycznych.</w:t>
      </w:r>
    </w:p>
    <w:p w14:paraId="2D03403B" w14:textId="6CD5D92A" w:rsidR="00274833" w:rsidRPr="00A12820" w:rsidRDefault="00274833" w:rsidP="00DE4BEB">
      <w:pPr>
        <w:pBdr>
          <w:top w:val="none" w:sz="0" w:space="0" w:color="000000"/>
          <w:left w:val="none" w:sz="0" w:space="0" w:color="000000"/>
          <w:bottom w:val="none" w:sz="0" w:space="0" w:color="000000"/>
          <w:right w:val="none" w:sz="0" w:space="0" w:color="000000"/>
        </w:pBdr>
        <w:tabs>
          <w:tab w:val="left" w:pos="567"/>
        </w:tabs>
        <w:suppressAutoHyphens/>
        <w:spacing w:after="0" w:line="360" w:lineRule="auto"/>
        <w:ind w:left="283" w:right="108"/>
        <w:rPr>
          <w:rFonts w:ascii="Calibri" w:eastAsia="Times New Roman" w:hAnsi="Calibri" w:cs="Times New Roman"/>
          <w:sz w:val="24"/>
          <w:szCs w:val="24"/>
          <w:lang w:eastAsia="zh-CN"/>
        </w:rPr>
      </w:pPr>
      <w:r w:rsidRPr="00A12820">
        <w:rPr>
          <w:rFonts w:ascii="Calibri" w:eastAsia="Calibri" w:hAnsi="Calibri" w:cs="Verdana"/>
          <w:bCs/>
          <w:color w:val="000000"/>
          <w:sz w:val="24"/>
          <w:szCs w:val="24"/>
        </w:rPr>
        <w:t>Więcej na temat wymagań dotyczących zapewnienia dostępności zadania dla osób</w:t>
      </w:r>
      <w:r w:rsidR="00DE4BEB">
        <w:rPr>
          <w:rFonts w:ascii="Calibri" w:eastAsia="Calibri" w:hAnsi="Calibri" w:cs="Verdana"/>
          <w:bCs/>
          <w:color w:val="000000"/>
          <w:sz w:val="24"/>
          <w:szCs w:val="24"/>
        </w:rPr>
        <w:t xml:space="preserve"> </w:t>
      </w:r>
      <w:r w:rsidRPr="00A12820">
        <w:rPr>
          <w:rFonts w:ascii="Calibri" w:eastAsia="Calibri" w:hAnsi="Calibri" w:cs="Verdana"/>
          <w:bCs/>
          <w:color w:val="000000"/>
          <w:sz w:val="24"/>
          <w:szCs w:val="24"/>
        </w:rPr>
        <w:t>ze</w:t>
      </w:r>
      <w:r w:rsidR="00A12820">
        <w:rPr>
          <w:rFonts w:ascii="Calibri" w:eastAsia="Calibri" w:hAnsi="Calibri" w:cs="Verdana"/>
          <w:bCs/>
          <w:color w:val="000000"/>
          <w:sz w:val="24"/>
          <w:szCs w:val="24"/>
        </w:rPr>
        <w:t> </w:t>
      </w:r>
      <w:r w:rsidRPr="00A12820">
        <w:rPr>
          <w:rFonts w:ascii="Calibri" w:eastAsia="Calibri" w:hAnsi="Calibri" w:cs="Verdana"/>
          <w:bCs/>
          <w:color w:val="000000"/>
          <w:sz w:val="24"/>
          <w:szCs w:val="24"/>
        </w:rPr>
        <w:t xml:space="preserve">szczególnymi potrzebami znajduje </w:t>
      </w:r>
      <w:r w:rsidRPr="002B7F62">
        <w:rPr>
          <w:rFonts w:ascii="Calibri" w:eastAsia="Calibri" w:hAnsi="Calibri" w:cs="Verdana"/>
          <w:bCs/>
          <w:color w:val="000000"/>
          <w:sz w:val="24"/>
          <w:szCs w:val="24"/>
        </w:rPr>
        <w:t>się</w:t>
      </w:r>
      <w:r w:rsidR="00035425" w:rsidRPr="002B7F62">
        <w:rPr>
          <w:rFonts w:ascii="Calibri" w:eastAsia="Calibri" w:hAnsi="Calibri" w:cs="Verdana"/>
          <w:bCs/>
          <w:color w:val="000000"/>
          <w:sz w:val="24"/>
          <w:szCs w:val="24"/>
        </w:rPr>
        <w:t xml:space="preserve"> </w:t>
      </w:r>
      <w:r w:rsidRPr="002B7F62">
        <w:rPr>
          <w:rFonts w:ascii="Calibri" w:eastAsia="Calibri" w:hAnsi="Calibri" w:cs="Verdana"/>
          <w:b/>
          <w:bCs/>
          <w:color w:val="000000"/>
          <w:sz w:val="24"/>
          <w:szCs w:val="24"/>
        </w:rPr>
        <w:t>w załączniku n</w:t>
      </w:r>
      <w:r w:rsidR="00B953EF" w:rsidRPr="002B7F62">
        <w:rPr>
          <w:rFonts w:ascii="Calibri" w:eastAsia="Calibri" w:hAnsi="Calibri" w:cs="Verdana"/>
          <w:b/>
          <w:bCs/>
          <w:color w:val="000000"/>
          <w:sz w:val="24"/>
          <w:szCs w:val="24"/>
        </w:rPr>
        <w:t>umer</w:t>
      </w:r>
      <w:r w:rsidRPr="002B7F62">
        <w:rPr>
          <w:rFonts w:ascii="Calibri" w:eastAsia="Calibri" w:hAnsi="Calibri" w:cs="Verdana"/>
          <w:b/>
          <w:bCs/>
          <w:color w:val="000000"/>
          <w:sz w:val="24"/>
          <w:szCs w:val="24"/>
        </w:rPr>
        <w:t xml:space="preserve"> 2</w:t>
      </w:r>
      <w:r w:rsidR="004845A7" w:rsidRPr="002B7F62">
        <w:rPr>
          <w:rFonts w:ascii="Calibri" w:eastAsia="Calibri" w:hAnsi="Calibri" w:cs="Verdana"/>
          <w:b/>
          <w:bCs/>
          <w:color w:val="000000"/>
          <w:sz w:val="24"/>
          <w:szCs w:val="24"/>
        </w:rPr>
        <w:t xml:space="preserve"> do ogłoszenia konkursowego</w:t>
      </w:r>
      <w:r w:rsidRPr="002B7F62">
        <w:rPr>
          <w:rFonts w:ascii="Calibri" w:eastAsia="Calibri" w:hAnsi="Calibri" w:cs="Verdana"/>
          <w:b/>
          <w:bCs/>
          <w:color w:val="000000"/>
          <w:sz w:val="24"/>
          <w:szCs w:val="24"/>
        </w:rPr>
        <w:t>.</w:t>
      </w:r>
    </w:p>
    <w:p w14:paraId="70C3DF4A" w14:textId="0FEEFE18" w:rsidR="00274833" w:rsidRPr="002B7F62" w:rsidRDefault="00274833" w:rsidP="00435854">
      <w:pPr>
        <w:numPr>
          <w:ilvl w:val="0"/>
          <w:numId w:val="18"/>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2B7F62">
        <w:rPr>
          <w:rFonts w:ascii="Calibri" w:eastAsia="Verdana" w:hAnsi="Calibri" w:cs="Verdana"/>
          <w:color w:val="000000"/>
          <w:sz w:val="24"/>
          <w:szCs w:val="24"/>
          <w:lang w:eastAsia="zh-CN"/>
        </w:rPr>
        <w:t xml:space="preserve">Podmiot realizujący zadanie </w:t>
      </w:r>
      <w:r w:rsidRPr="002B7F62">
        <w:rPr>
          <w:rFonts w:ascii="Calibri" w:eastAsia="Times New Roman" w:hAnsi="Calibri" w:cs="Helv"/>
          <w:bCs/>
          <w:color w:val="000000"/>
          <w:sz w:val="24"/>
          <w:szCs w:val="24"/>
          <w:lang w:eastAsia="zh-CN"/>
        </w:rPr>
        <w:t>zobowiązany jest do przestrzegania zapisów ustawy z</w:t>
      </w:r>
      <w:r w:rsidR="00DE4BEB" w:rsidRPr="002B7F62">
        <w:rPr>
          <w:rFonts w:ascii="Calibri" w:eastAsia="Times New Roman" w:hAnsi="Calibri" w:cs="Helv"/>
          <w:bCs/>
          <w:color w:val="000000"/>
          <w:sz w:val="24"/>
          <w:szCs w:val="24"/>
          <w:lang w:eastAsia="zh-CN"/>
        </w:rPr>
        <w:t> </w:t>
      </w:r>
      <w:r w:rsidRPr="002B7F62">
        <w:rPr>
          <w:rFonts w:ascii="Calibri" w:eastAsia="Times New Roman" w:hAnsi="Calibri" w:cs="Helv"/>
          <w:bCs/>
          <w:color w:val="000000"/>
          <w:sz w:val="24"/>
          <w:szCs w:val="24"/>
          <w:lang w:eastAsia="zh-CN"/>
        </w:rPr>
        <w:t>dnia 4 kwietnia 2019</w:t>
      </w:r>
      <w:r w:rsidR="0034053C" w:rsidRPr="002B7F62">
        <w:rPr>
          <w:rFonts w:ascii="Calibri" w:eastAsia="Times New Roman" w:hAnsi="Calibri" w:cs="Helv"/>
          <w:bCs/>
          <w:color w:val="000000"/>
          <w:sz w:val="24"/>
          <w:szCs w:val="24"/>
          <w:lang w:eastAsia="zh-CN"/>
        </w:rPr>
        <w:t xml:space="preserve"> roku</w:t>
      </w:r>
      <w:r w:rsidRPr="002B7F62">
        <w:rPr>
          <w:rFonts w:ascii="Calibri" w:eastAsia="Times New Roman" w:hAnsi="Calibri" w:cs="Helv"/>
          <w:bCs/>
          <w:color w:val="000000"/>
          <w:sz w:val="24"/>
          <w:szCs w:val="24"/>
          <w:lang w:eastAsia="zh-CN"/>
        </w:rPr>
        <w:t xml:space="preserve"> </w:t>
      </w:r>
      <w:r w:rsidRPr="002B7F62">
        <w:rPr>
          <w:rFonts w:ascii="Calibri" w:eastAsia="Times New Roman" w:hAnsi="Calibri" w:cs="Helv"/>
          <w:bCs/>
          <w:i/>
          <w:color w:val="000000"/>
          <w:sz w:val="24"/>
          <w:szCs w:val="24"/>
          <w:lang w:eastAsia="zh-CN"/>
        </w:rPr>
        <w:t>o dostępności cyfrowej stron internetowych i aplikacji mobilnych podmiotów publicznych</w:t>
      </w:r>
      <w:r w:rsidRPr="002B7F62">
        <w:rPr>
          <w:rFonts w:ascii="Calibri" w:eastAsia="Times New Roman" w:hAnsi="Calibri" w:cs="Helv"/>
          <w:bCs/>
          <w:color w:val="000000"/>
          <w:sz w:val="24"/>
          <w:szCs w:val="24"/>
          <w:lang w:eastAsia="zh-CN"/>
        </w:rPr>
        <w:t>.</w:t>
      </w:r>
    </w:p>
    <w:p w14:paraId="51AAC0C9" w14:textId="77777777" w:rsidR="004845A7" w:rsidRPr="004845A7" w:rsidRDefault="004845A7" w:rsidP="004845A7">
      <w:pPr>
        <w:pStyle w:val="Akapitzlist"/>
        <w:numPr>
          <w:ilvl w:val="0"/>
          <w:numId w:val="18"/>
        </w:numPr>
        <w:spacing w:line="360" w:lineRule="auto"/>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Oferent zobowiązany jest do prowadzenia dokumentacji potwierdzającej realizację zadania.</w:t>
      </w:r>
    </w:p>
    <w:p w14:paraId="45DDCC74" w14:textId="77777777" w:rsidR="004845A7" w:rsidRPr="004845A7" w:rsidRDefault="004845A7" w:rsidP="004845A7">
      <w:pPr>
        <w:pStyle w:val="Akapitzlist"/>
        <w:numPr>
          <w:ilvl w:val="0"/>
          <w:numId w:val="18"/>
        </w:numPr>
        <w:spacing w:line="360" w:lineRule="auto"/>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 xml:space="preserve">Oferenci, którzy prowadzą działalność krócej niż jeden rok (licząc wstecz od daty ogłoszenia konkursu), mogą ubiegać się o przyznanie dofinansowania łącznie do kwoty </w:t>
      </w:r>
      <w:r w:rsidRPr="004845A7">
        <w:rPr>
          <w:rFonts w:ascii="Calibri" w:eastAsia="Times New Roman" w:hAnsi="Calibri" w:cs="Times New Roman"/>
          <w:b/>
          <w:sz w:val="24"/>
          <w:szCs w:val="24"/>
          <w:lang w:eastAsia="zh-CN"/>
        </w:rPr>
        <w:t>25.000,00 złotych.</w:t>
      </w:r>
    </w:p>
    <w:p w14:paraId="4C453A5F" w14:textId="68229CAA" w:rsidR="004845A7" w:rsidRPr="00EF2B10" w:rsidRDefault="004845A7" w:rsidP="004845A7">
      <w:pPr>
        <w:pStyle w:val="Akapitzlist"/>
        <w:numPr>
          <w:ilvl w:val="0"/>
          <w:numId w:val="18"/>
        </w:numPr>
        <w:spacing w:line="360" w:lineRule="auto"/>
        <w:rPr>
          <w:rFonts w:ascii="Calibri" w:eastAsia="Times New Roman" w:hAnsi="Calibri" w:cs="Times New Roman"/>
          <w:sz w:val="24"/>
          <w:szCs w:val="24"/>
          <w:lang w:eastAsia="zh-CN"/>
        </w:rPr>
      </w:pPr>
      <w:r w:rsidRPr="00EF2B10">
        <w:rPr>
          <w:rFonts w:ascii="Calibri" w:eastAsia="Times New Roman" w:hAnsi="Calibri" w:cs="Times New Roman"/>
          <w:sz w:val="24"/>
          <w:szCs w:val="24"/>
          <w:lang w:eastAsia="zh-CN"/>
        </w:rPr>
        <w:t>Ubiegając się o zlecenie realizacji zadania</w:t>
      </w:r>
      <w:r w:rsidR="00EF2B10" w:rsidRPr="00EF2B10">
        <w:rPr>
          <w:rFonts w:ascii="Calibri" w:eastAsia="Times New Roman" w:hAnsi="Calibri" w:cs="Times New Roman"/>
          <w:sz w:val="24"/>
          <w:szCs w:val="24"/>
          <w:lang w:eastAsia="zh-CN"/>
        </w:rPr>
        <w:t xml:space="preserve"> publicznego</w:t>
      </w:r>
      <w:r w:rsidRPr="00EF2B10">
        <w:rPr>
          <w:rFonts w:ascii="Calibri" w:eastAsia="Times New Roman" w:hAnsi="Calibri" w:cs="Times New Roman"/>
          <w:sz w:val="24"/>
          <w:szCs w:val="24"/>
          <w:lang w:eastAsia="zh-CN"/>
        </w:rPr>
        <w:t>, oferent zobowiązany jest d</w:t>
      </w:r>
      <w:r w:rsidR="00D254CF" w:rsidRPr="00EF2B10">
        <w:rPr>
          <w:rFonts w:ascii="Calibri" w:eastAsia="Times New Roman" w:hAnsi="Calibri" w:cs="Times New Roman"/>
          <w:sz w:val="24"/>
          <w:szCs w:val="24"/>
          <w:lang w:eastAsia="zh-CN"/>
        </w:rPr>
        <w:t>o wniesienia wkładu</w:t>
      </w:r>
      <w:r w:rsidR="00EF2B10" w:rsidRPr="00EF2B10">
        <w:rPr>
          <w:rFonts w:ascii="Calibri" w:eastAsia="Times New Roman" w:hAnsi="Calibri" w:cs="Times New Roman"/>
          <w:sz w:val="24"/>
          <w:szCs w:val="24"/>
          <w:lang w:eastAsia="zh-CN"/>
        </w:rPr>
        <w:t xml:space="preserve"> własnego</w:t>
      </w:r>
      <w:r w:rsidR="00D254CF" w:rsidRPr="00EF2B10">
        <w:rPr>
          <w:rFonts w:ascii="Calibri" w:eastAsia="Times New Roman" w:hAnsi="Calibri" w:cs="Times New Roman"/>
          <w:sz w:val="24"/>
          <w:szCs w:val="24"/>
          <w:lang w:eastAsia="zh-CN"/>
        </w:rPr>
        <w:t xml:space="preserve"> </w:t>
      </w:r>
      <w:r w:rsidRPr="00EF2B10">
        <w:rPr>
          <w:rFonts w:ascii="Calibri" w:eastAsia="Times New Roman" w:hAnsi="Calibri" w:cs="Times New Roman"/>
          <w:sz w:val="24"/>
          <w:szCs w:val="24"/>
          <w:lang w:eastAsia="zh-CN"/>
        </w:rPr>
        <w:t>w formie środków finansowych. Do wkładu finansowego mogą być wliczane śr</w:t>
      </w:r>
      <w:r w:rsidR="00EF2B10" w:rsidRPr="00EF2B10">
        <w:rPr>
          <w:rFonts w:ascii="Calibri" w:eastAsia="Times New Roman" w:hAnsi="Calibri" w:cs="Times New Roman"/>
          <w:sz w:val="24"/>
          <w:szCs w:val="24"/>
          <w:lang w:eastAsia="zh-CN"/>
        </w:rPr>
        <w:t xml:space="preserve">odki finansowe własne oferenta i </w:t>
      </w:r>
      <w:r w:rsidRPr="00EF2B10">
        <w:rPr>
          <w:rFonts w:ascii="Calibri" w:eastAsia="Times New Roman" w:hAnsi="Calibri" w:cs="Times New Roman"/>
          <w:sz w:val="24"/>
          <w:szCs w:val="24"/>
          <w:lang w:eastAsia="zh-CN"/>
        </w:rPr>
        <w:t>środki finansowe z innych źródeł</w:t>
      </w:r>
      <w:r w:rsidR="00EF2B10" w:rsidRPr="00EF2B10">
        <w:rPr>
          <w:rFonts w:ascii="Calibri" w:eastAsia="Times New Roman" w:hAnsi="Calibri" w:cs="Times New Roman"/>
          <w:sz w:val="24"/>
          <w:szCs w:val="24"/>
          <w:lang w:eastAsia="zh-CN"/>
        </w:rPr>
        <w:t>. Świadczenia pieniężne od odbiorców zadania nie wliczają się do wkładu własnego finansowego.</w:t>
      </w:r>
    </w:p>
    <w:p w14:paraId="3D498B06" w14:textId="77777777" w:rsidR="004845A7" w:rsidRPr="004845A7" w:rsidRDefault="004845A7" w:rsidP="004845A7">
      <w:pPr>
        <w:pStyle w:val="Akapitzlist"/>
        <w:numPr>
          <w:ilvl w:val="0"/>
          <w:numId w:val="18"/>
        </w:numPr>
        <w:spacing w:line="360" w:lineRule="auto"/>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Środków stanowiących finansowy wkład własny oferenta, nie mogą stanowić środki   PFRON bez względu na podmiot udzielający pomocy. Wkładem finansowym własnym nie mogą więc być na przykład środki PFRON stanowiące miesięczne dofinansowanie do wynagrodzenia pracownika niepełnosprawnego, uzyskane przez oferenta w ramach artykułu 26 a ustawy o rehabilitacji zawodowej i społecznej oraz zatrudnianiu osób niepełnosprawnych. W sytuacji, gdy oferent zatrudnia do realizacji zadania osobę niepełnosprawną, kalkulacja kosztu wynagrodzenia tego pracownika powinna dotyczyć jedynie tej części, która wynika z pomniejszenia wynagrodzenia o miesięczne dofinansowanie przyznane w ramach artkułu 26 a przywołanej wyżej ustawy.</w:t>
      </w:r>
    </w:p>
    <w:p w14:paraId="64CE3223" w14:textId="77777777" w:rsidR="004845A7" w:rsidRPr="004845A7" w:rsidRDefault="004845A7" w:rsidP="004845A7">
      <w:pPr>
        <w:numPr>
          <w:ilvl w:val="0"/>
          <w:numId w:val="18"/>
        </w:numPr>
        <w:pBdr>
          <w:top w:val="none" w:sz="0" w:space="0" w:color="000000"/>
          <w:left w:val="none" w:sz="0" w:space="0" w:color="000000"/>
          <w:bottom w:val="none" w:sz="0" w:space="0" w:color="000000"/>
          <w:right w:val="none" w:sz="0" w:space="0" w:color="000000"/>
        </w:pBdr>
        <w:suppressAutoHyphens/>
        <w:spacing w:after="0" w:line="360" w:lineRule="auto"/>
        <w:ind w:right="108"/>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Pomoc finansowa nie może być przyznana oferentowi, który otrzymał dofinansowanie ze środków PFRON na to samo zadanie:</w:t>
      </w:r>
    </w:p>
    <w:p w14:paraId="55665EA7" w14:textId="77777777" w:rsidR="004845A7" w:rsidRPr="004845A7" w:rsidRDefault="004845A7" w:rsidP="004845A7">
      <w:pPr>
        <w:pBdr>
          <w:top w:val="none" w:sz="0" w:space="0" w:color="000000"/>
          <w:left w:val="none" w:sz="0" w:space="0" w:color="000000"/>
          <w:bottom w:val="none" w:sz="0" w:space="0" w:color="000000"/>
          <w:right w:val="none" w:sz="0" w:space="0" w:color="000000"/>
        </w:pBdr>
        <w:suppressAutoHyphens/>
        <w:spacing w:after="0" w:line="360" w:lineRule="auto"/>
        <w:ind w:left="720" w:right="108"/>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 z samorządu województwa lub PFRON na podstawie artykułu 36 ustawy z dnia 27 sierpnia 1997 roku o rehabilitacji zawodowej i społecznej oraz zatrudnianiu osób niepełnosprawnych</w:t>
      </w:r>
    </w:p>
    <w:p w14:paraId="62F92434" w14:textId="077B073A" w:rsidR="004845A7" w:rsidRPr="00915909" w:rsidRDefault="004845A7" w:rsidP="00915909">
      <w:pPr>
        <w:pBdr>
          <w:top w:val="none" w:sz="0" w:space="0" w:color="000000"/>
          <w:left w:val="none" w:sz="0" w:space="0" w:color="000000"/>
          <w:bottom w:val="none" w:sz="0" w:space="0" w:color="000000"/>
          <w:right w:val="none" w:sz="0" w:space="0" w:color="000000"/>
        </w:pBdr>
        <w:suppressAutoHyphens/>
        <w:spacing w:after="0" w:line="360" w:lineRule="auto"/>
        <w:ind w:left="720" w:right="108"/>
        <w:rPr>
          <w:rFonts w:ascii="Calibri" w:eastAsia="Times New Roman" w:hAnsi="Calibri" w:cs="Times New Roman"/>
          <w:sz w:val="24"/>
          <w:szCs w:val="24"/>
          <w:lang w:eastAsia="zh-CN"/>
        </w:rPr>
      </w:pPr>
      <w:r w:rsidRPr="004845A7">
        <w:rPr>
          <w:rFonts w:ascii="Calibri" w:eastAsia="Times New Roman" w:hAnsi="Calibri" w:cs="Times New Roman"/>
          <w:sz w:val="24"/>
          <w:szCs w:val="24"/>
          <w:lang w:eastAsia="zh-CN"/>
        </w:rPr>
        <w:t>- z innego tytułu ustawy, o której mowa powyżej, w tym również w ramach programów zatwierdzonych przez Radę Nadzorczą PFRON.</w:t>
      </w:r>
    </w:p>
    <w:p w14:paraId="0804653B" w14:textId="77777777" w:rsidR="00274833" w:rsidRPr="00A12820" w:rsidRDefault="00274833" w:rsidP="00435854">
      <w:pPr>
        <w:numPr>
          <w:ilvl w:val="0"/>
          <w:numId w:val="18"/>
        </w:numPr>
        <w:tabs>
          <w:tab w:val="clear" w:pos="0"/>
          <w:tab w:val="num" w:pos="567"/>
        </w:tabs>
        <w:suppressAutoHyphens/>
        <w:spacing w:after="0" w:line="360" w:lineRule="auto"/>
        <w:ind w:left="567" w:right="108" w:hanging="284"/>
        <w:rPr>
          <w:rFonts w:ascii="Calibri" w:eastAsia="Times New Roman" w:hAnsi="Calibri" w:cs="Times New Roman"/>
          <w:sz w:val="24"/>
          <w:szCs w:val="24"/>
          <w:lang w:eastAsia="zh-CN"/>
        </w:rPr>
      </w:pPr>
      <w:r w:rsidRPr="00A12820">
        <w:rPr>
          <w:rFonts w:ascii="Calibri" w:eastAsia="Verdana" w:hAnsi="Calibri" w:cs="Verdana"/>
          <w:sz w:val="24"/>
          <w:szCs w:val="24"/>
          <w:lang w:eastAsia="zh-CN"/>
        </w:rPr>
        <w:t xml:space="preserve">W trakcie realizacji zadania </w:t>
      </w:r>
      <w:r w:rsidRPr="00A12820">
        <w:rPr>
          <w:rFonts w:ascii="Calibri" w:eastAsia="Verdana" w:hAnsi="Calibri" w:cs="Verdana"/>
          <w:b/>
          <w:sz w:val="24"/>
          <w:szCs w:val="24"/>
          <w:lang w:eastAsia="zh-CN"/>
        </w:rPr>
        <w:t>podmiot powinien</w:t>
      </w:r>
      <w:r w:rsidRPr="00A12820">
        <w:rPr>
          <w:rFonts w:ascii="Calibri" w:eastAsia="Verdana" w:hAnsi="Calibri" w:cs="Verdana"/>
          <w:sz w:val="24"/>
          <w:szCs w:val="24"/>
          <w:lang w:eastAsia="zh-CN"/>
        </w:rPr>
        <w:t xml:space="preserve"> podejmować działania zmierzające do:</w:t>
      </w:r>
    </w:p>
    <w:p w14:paraId="2BAC310C" w14:textId="509E4CD3" w:rsidR="00274833" w:rsidRPr="00A12820" w:rsidRDefault="00274833" w:rsidP="009F6461">
      <w:pPr>
        <w:numPr>
          <w:ilvl w:val="0"/>
          <w:numId w:val="19"/>
        </w:numPr>
        <w:suppressAutoHyphens/>
        <w:spacing w:before="120" w:after="0" w:line="360" w:lineRule="auto"/>
        <w:ind w:left="1135" w:right="108" w:hanging="284"/>
        <w:rPr>
          <w:rFonts w:ascii="Calibri" w:eastAsia="Times New Roman" w:hAnsi="Calibri" w:cs="Times New Roman"/>
          <w:sz w:val="24"/>
          <w:szCs w:val="24"/>
          <w:lang w:eastAsia="zh-CN"/>
        </w:rPr>
      </w:pPr>
      <w:r w:rsidRPr="00A12820">
        <w:rPr>
          <w:rFonts w:ascii="Calibri" w:eastAsia="Times New Roman" w:hAnsi="Calibri" w:cs="Times New Roman"/>
          <w:sz w:val="24"/>
          <w:szCs w:val="24"/>
          <w:lang w:eastAsia="zh-CN"/>
        </w:rPr>
        <w:t>zastąpienia jednorazowych talerzy, sztućców, kubeczków, słomek z plastiku i</w:t>
      </w:r>
      <w:r w:rsidR="00F413C4" w:rsidRPr="00A12820">
        <w:rPr>
          <w:rFonts w:ascii="Calibri" w:eastAsia="Times New Roman" w:hAnsi="Calibri" w:cs="Times New Roman"/>
          <w:sz w:val="24"/>
          <w:szCs w:val="24"/>
          <w:lang w:eastAsia="zh-CN"/>
        </w:rPr>
        <w:t> </w:t>
      </w:r>
      <w:r w:rsidRPr="00A12820">
        <w:rPr>
          <w:rFonts w:ascii="Calibri" w:eastAsia="Times New Roman" w:hAnsi="Calibri" w:cs="Times New Roman"/>
          <w:sz w:val="24"/>
          <w:szCs w:val="24"/>
          <w:lang w:eastAsia="zh-CN"/>
        </w:rPr>
        <w:t>mieszadełek do napojów wielorazowymi odpowiednikami lub odpowiednikami wykonanymi z ekologicznych materiałów, ulegających biodegradacji albo</w:t>
      </w:r>
      <w:r w:rsidR="00F413C4" w:rsidRPr="00A12820">
        <w:rPr>
          <w:rFonts w:ascii="Calibri" w:eastAsia="Times New Roman" w:hAnsi="Calibri" w:cs="Times New Roman"/>
          <w:sz w:val="24"/>
          <w:szCs w:val="24"/>
          <w:lang w:eastAsia="zh-CN"/>
        </w:rPr>
        <w:t> </w:t>
      </w:r>
      <w:r w:rsidRPr="00A12820">
        <w:rPr>
          <w:rFonts w:ascii="Calibri" w:eastAsia="Times New Roman" w:hAnsi="Calibri" w:cs="Times New Roman"/>
          <w:sz w:val="24"/>
          <w:szCs w:val="24"/>
          <w:lang w:eastAsia="zh-CN"/>
        </w:rPr>
        <w:t>podlegających recyklingowi,</w:t>
      </w:r>
    </w:p>
    <w:p w14:paraId="07E25E13" w14:textId="550A375B" w:rsidR="00274833" w:rsidRPr="00A12820" w:rsidRDefault="00274833" w:rsidP="009F6461">
      <w:pPr>
        <w:numPr>
          <w:ilvl w:val="0"/>
          <w:numId w:val="19"/>
        </w:numPr>
        <w:suppressAutoHyphens/>
        <w:spacing w:after="0" w:line="360" w:lineRule="auto"/>
        <w:ind w:left="1135" w:right="108" w:hanging="284"/>
        <w:rPr>
          <w:rFonts w:ascii="Calibri" w:eastAsia="Times New Roman" w:hAnsi="Calibri" w:cs="Times New Roman"/>
          <w:sz w:val="24"/>
          <w:szCs w:val="24"/>
          <w:lang w:eastAsia="zh-CN"/>
        </w:rPr>
      </w:pPr>
      <w:r w:rsidRPr="00A12820">
        <w:rPr>
          <w:rFonts w:ascii="Calibri" w:eastAsia="Times New Roman" w:hAnsi="Calibri" w:cs="Times New Roman"/>
          <w:sz w:val="24"/>
          <w:szCs w:val="24"/>
          <w:lang w:eastAsia="zh-CN"/>
        </w:rPr>
        <w:t>w przypadku korzystania z usług cateringowych – podawania posiłków w</w:t>
      </w:r>
      <w:r w:rsidR="00F413C4" w:rsidRPr="00A12820">
        <w:rPr>
          <w:rFonts w:ascii="Calibri" w:eastAsia="Times New Roman" w:hAnsi="Calibri" w:cs="Times New Roman"/>
          <w:sz w:val="24"/>
          <w:szCs w:val="24"/>
          <w:lang w:eastAsia="zh-CN"/>
        </w:rPr>
        <w:t> </w:t>
      </w:r>
      <w:r w:rsidRPr="00A12820">
        <w:rPr>
          <w:rFonts w:ascii="Calibri" w:eastAsia="Times New Roman" w:hAnsi="Calibri" w:cs="Times New Roman"/>
          <w:sz w:val="24"/>
          <w:szCs w:val="24"/>
          <w:lang w:eastAsia="zh-CN"/>
        </w:rPr>
        <w:t>opakowaniach biodegradowalnych lub wielokrotnego użytku,</w:t>
      </w:r>
    </w:p>
    <w:p w14:paraId="123FA1AC" w14:textId="77777777" w:rsidR="00274833" w:rsidRPr="00A12820" w:rsidRDefault="00274833" w:rsidP="009F6461">
      <w:pPr>
        <w:numPr>
          <w:ilvl w:val="0"/>
          <w:numId w:val="19"/>
        </w:numPr>
        <w:suppressAutoHyphens/>
        <w:spacing w:after="0" w:line="360" w:lineRule="auto"/>
        <w:ind w:left="1135" w:right="108" w:hanging="284"/>
        <w:rPr>
          <w:rFonts w:ascii="Calibri" w:eastAsia="Times New Roman" w:hAnsi="Calibri" w:cs="Times New Roman"/>
          <w:sz w:val="24"/>
          <w:szCs w:val="24"/>
          <w:lang w:eastAsia="zh-CN"/>
        </w:rPr>
      </w:pPr>
      <w:r w:rsidRPr="00A12820">
        <w:rPr>
          <w:rFonts w:ascii="Calibri" w:eastAsia="Times New Roman" w:hAnsi="Calibri" w:cs="Times New Roman"/>
          <w:sz w:val="24"/>
          <w:szCs w:val="24"/>
          <w:lang w:eastAsia="zh-CN"/>
        </w:rPr>
        <w:t>rezygnacji z używania plastikowych toreb, opakowań lub reklamówek.</w:t>
      </w:r>
    </w:p>
    <w:p w14:paraId="2E2A01C0" w14:textId="77777777" w:rsidR="00274833" w:rsidRPr="00274833" w:rsidRDefault="00201E0C" w:rsidP="00DE4728">
      <w:pPr>
        <w:pStyle w:val="Nagwek2"/>
        <w:numPr>
          <w:ilvl w:val="0"/>
          <w:numId w:val="1"/>
        </w:numPr>
        <w:spacing w:before="120" w:line="360" w:lineRule="auto"/>
        <w:ind w:left="0" w:firstLine="0"/>
        <w:rPr>
          <w:rFonts w:asciiTheme="minorHAnsi" w:eastAsia="Verdana" w:hAnsiTheme="minorHAnsi" w:cstheme="minorHAnsi"/>
          <w:b/>
          <w:color w:val="auto"/>
          <w:sz w:val="28"/>
          <w:szCs w:val="24"/>
          <w:lang w:eastAsia="zh-CN"/>
        </w:rPr>
      </w:pPr>
      <w:r w:rsidRPr="00720666">
        <w:rPr>
          <w:rFonts w:asciiTheme="minorHAnsi" w:eastAsia="Verdana" w:hAnsiTheme="minorHAnsi" w:cstheme="minorHAnsi"/>
          <w:b/>
          <w:color w:val="auto"/>
          <w:sz w:val="28"/>
          <w:szCs w:val="24"/>
          <w:lang w:eastAsia="zh-CN"/>
        </w:rPr>
        <w:t>KOSZTY REALIZACJI ZADANIA PUBLICZNEGO</w:t>
      </w:r>
    </w:p>
    <w:p w14:paraId="1C91FA6B" w14:textId="77777777" w:rsidR="00274833" w:rsidRPr="00641BEA" w:rsidRDefault="006F1405" w:rsidP="00B3585D">
      <w:pPr>
        <w:pStyle w:val="Nagwek3"/>
        <w:numPr>
          <w:ilvl w:val="0"/>
          <w:numId w:val="2"/>
        </w:numPr>
        <w:spacing w:before="0" w:line="360" w:lineRule="auto"/>
        <w:ind w:left="0" w:firstLine="0"/>
        <w:rPr>
          <w:rFonts w:asciiTheme="minorHAnsi" w:hAnsiTheme="minorHAnsi" w:cstheme="minorHAnsi"/>
          <w:b/>
          <w:color w:val="auto"/>
          <w:sz w:val="26"/>
          <w:szCs w:val="26"/>
          <w:lang w:eastAsia="zh-CN"/>
        </w:rPr>
      </w:pPr>
      <w:r w:rsidRPr="00641BEA">
        <w:rPr>
          <w:rFonts w:asciiTheme="minorHAnsi" w:hAnsiTheme="minorHAnsi" w:cstheme="minorHAnsi"/>
          <w:b/>
          <w:color w:val="auto"/>
          <w:sz w:val="26"/>
          <w:szCs w:val="26"/>
          <w:lang w:eastAsia="zh-CN"/>
        </w:rPr>
        <w:t>ZASADY OGÓLNE</w:t>
      </w:r>
    </w:p>
    <w:p w14:paraId="2740A248" w14:textId="77777777" w:rsidR="00C7656E" w:rsidRPr="00641BEA" w:rsidRDefault="00C7656E" w:rsidP="009F6461">
      <w:pPr>
        <w:pStyle w:val="Akapitzlist"/>
        <w:numPr>
          <w:ilvl w:val="0"/>
          <w:numId w:val="34"/>
        </w:numPr>
        <w:suppressAutoHyphens/>
        <w:spacing w:after="0" w:line="360" w:lineRule="auto"/>
        <w:ind w:left="568" w:hanging="284"/>
        <w:contextualSpacing w:val="0"/>
        <w:rPr>
          <w:rFonts w:ascii="Calibri" w:eastAsia="Times New Roman" w:hAnsi="Calibri" w:cs="Times New Roman"/>
          <w:sz w:val="24"/>
          <w:szCs w:val="24"/>
          <w:lang w:eastAsia="zh-CN"/>
        </w:rPr>
      </w:pPr>
      <w:r w:rsidRPr="00641BEA">
        <w:rPr>
          <w:rFonts w:ascii="Calibri" w:eastAsia="Verdana" w:hAnsi="Calibri" w:cs="Verdana"/>
          <w:b/>
          <w:sz w:val="24"/>
          <w:szCs w:val="24"/>
          <w:lang w:eastAsia="zh-CN"/>
        </w:rPr>
        <w:t>Wydatki, które będą ponoszone, muszą być:</w:t>
      </w:r>
    </w:p>
    <w:p w14:paraId="759E5B9A" w14:textId="77777777" w:rsidR="00C7656E" w:rsidRPr="00C7656E" w:rsidRDefault="00C7656E" w:rsidP="009F6461">
      <w:pPr>
        <w:numPr>
          <w:ilvl w:val="0"/>
          <w:numId w:val="22"/>
        </w:numPr>
        <w:tabs>
          <w:tab w:val="clear" w:pos="0"/>
          <w:tab w:val="num" w:pos="1134"/>
        </w:tabs>
        <w:suppressAutoHyphens/>
        <w:spacing w:after="0" w:line="360" w:lineRule="auto"/>
        <w:ind w:left="1134"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niezbędne dla realizacji zadania publicznego objętego konkursem;</w:t>
      </w:r>
    </w:p>
    <w:p w14:paraId="2F93442F" w14:textId="77777777" w:rsidR="00094F4D" w:rsidRDefault="00C7656E" w:rsidP="009F6461">
      <w:pPr>
        <w:numPr>
          <w:ilvl w:val="0"/>
          <w:numId w:val="22"/>
        </w:numPr>
        <w:tabs>
          <w:tab w:val="clear" w:pos="0"/>
          <w:tab w:val="num" w:pos="1134"/>
        </w:tabs>
        <w:suppressAutoHyphens/>
        <w:spacing w:after="0" w:line="360" w:lineRule="auto"/>
        <w:ind w:left="1134"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racjonalne i efektywne oraz spełniać wymogi efektywnego zarządzania finansami (relacja nakład/rezultat);</w:t>
      </w:r>
    </w:p>
    <w:p w14:paraId="7EFA2097" w14:textId="77777777" w:rsidR="00094F4D" w:rsidRDefault="00C7656E" w:rsidP="009F6461">
      <w:pPr>
        <w:numPr>
          <w:ilvl w:val="0"/>
          <w:numId w:val="22"/>
        </w:numPr>
        <w:tabs>
          <w:tab w:val="clear" w:pos="0"/>
          <w:tab w:val="num" w:pos="1134"/>
        </w:tabs>
        <w:suppressAutoHyphens/>
        <w:spacing w:after="0" w:line="360" w:lineRule="auto"/>
        <w:ind w:left="1134"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faktycznie poniesione w okresie realizacji zadania publicznego objętego konkursem;</w:t>
      </w:r>
    </w:p>
    <w:p w14:paraId="5B9F69AE" w14:textId="77777777" w:rsidR="00094F4D" w:rsidRDefault="00C7656E" w:rsidP="009F6461">
      <w:pPr>
        <w:numPr>
          <w:ilvl w:val="0"/>
          <w:numId w:val="22"/>
        </w:numPr>
        <w:tabs>
          <w:tab w:val="clear" w:pos="0"/>
          <w:tab w:val="num" w:pos="1134"/>
        </w:tabs>
        <w:suppressAutoHyphens/>
        <w:spacing w:after="0" w:line="360" w:lineRule="auto"/>
        <w:ind w:left="1134"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odpowiednio udokumentowane;</w:t>
      </w:r>
    </w:p>
    <w:p w14:paraId="1EAF088E" w14:textId="58A561A2" w:rsidR="00C7656E" w:rsidRPr="00974C5E" w:rsidRDefault="00C7656E" w:rsidP="009F6461">
      <w:pPr>
        <w:numPr>
          <w:ilvl w:val="0"/>
          <w:numId w:val="22"/>
        </w:numPr>
        <w:tabs>
          <w:tab w:val="clear" w:pos="0"/>
          <w:tab w:val="num" w:pos="1134"/>
        </w:tabs>
        <w:suppressAutoHyphens/>
        <w:spacing w:after="0" w:line="360" w:lineRule="auto"/>
        <w:ind w:left="1134"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zgodne z zatwierdzonym zestawieniem kosztów realizacji zadania publicznego</w:t>
      </w:r>
      <w:r w:rsidRPr="00C7656E">
        <w:rPr>
          <w:rFonts w:ascii="Calibri" w:eastAsia="Verdana" w:hAnsi="Calibri" w:cs="Verdana"/>
          <w:b/>
          <w:sz w:val="24"/>
          <w:szCs w:val="24"/>
          <w:lang w:eastAsia="zh-CN"/>
        </w:rPr>
        <w:t>.</w:t>
      </w:r>
    </w:p>
    <w:p w14:paraId="10B6421C" w14:textId="4254F562" w:rsidR="00974C5E" w:rsidRPr="00974C5E" w:rsidRDefault="00974C5E" w:rsidP="00974C5E">
      <w:pPr>
        <w:spacing w:line="360" w:lineRule="auto"/>
        <w:rPr>
          <w:rFonts w:cs="Arial"/>
          <w:sz w:val="24"/>
          <w:szCs w:val="24"/>
          <w:shd w:val="clear" w:color="auto" w:fill="FFFFFF"/>
        </w:rPr>
      </w:pPr>
      <w:r w:rsidRPr="00974C5E">
        <w:rPr>
          <w:rFonts w:eastAsia="Verdana" w:cs="Verdana"/>
          <w:b/>
          <w:sz w:val="24"/>
          <w:szCs w:val="24"/>
          <w:lang w:eastAsia="zh-CN"/>
        </w:rPr>
        <w:t xml:space="preserve">UWAGA: </w:t>
      </w:r>
      <w:r w:rsidRPr="00974C5E">
        <w:rPr>
          <w:rFonts w:cs="Arial"/>
          <w:sz w:val="24"/>
          <w:szCs w:val="24"/>
          <w:shd w:val="clear" w:color="auto" w:fill="FFFFFF"/>
        </w:rPr>
        <w:t>W przypadku zawarcia umowy Zleceniobiorca zobowiązany będzie do prowadzenia zestawienia</w:t>
      </w:r>
      <w:r w:rsidRPr="00974C5E">
        <w:rPr>
          <w:sz w:val="24"/>
          <w:szCs w:val="24"/>
        </w:rPr>
        <w:t xml:space="preserve"> </w:t>
      </w:r>
      <w:r w:rsidRPr="00974C5E">
        <w:rPr>
          <w:rFonts w:cs="Arial"/>
          <w:sz w:val="24"/>
          <w:szCs w:val="24"/>
          <w:shd w:val="clear" w:color="auto" w:fill="FFFFFF"/>
        </w:rPr>
        <w:t xml:space="preserve">dokumentów </w:t>
      </w:r>
      <w:r>
        <w:rPr>
          <w:rFonts w:cs="Arial"/>
          <w:sz w:val="24"/>
          <w:szCs w:val="24"/>
          <w:shd w:val="clear" w:color="auto" w:fill="FFFFFF"/>
        </w:rPr>
        <w:t xml:space="preserve">finansowych </w:t>
      </w:r>
      <w:r w:rsidRPr="00974C5E">
        <w:rPr>
          <w:rFonts w:cs="Arial"/>
          <w:sz w:val="24"/>
          <w:szCs w:val="24"/>
          <w:shd w:val="clear" w:color="auto" w:fill="FFFFFF"/>
        </w:rPr>
        <w:t>potwierdzających w</w:t>
      </w:r>
      <w:r>
        <w:rPr>
          <w:rFonts w:cs="Arial"/>
          <w:sz w:val="24"/>
          <w:szCs w:val="24"/>
          <w:shd w:val="clear" w:color="auto" w:fill="FFFFFF"/>
        </w:rPr>
        <w:t>ydatkowanie środków finansowych.</w:t>
      </w:r>
      <w:r>
        <w:rPr>
          <w:sz w:val="24"/>
          <w:szCs w:val="24"/>
        </w:rPr>
        <w:t xml:space="preserve"> </w:t>
      </w:r>
      <w:r w:rsidRPr="00974C5E">
        <w:rPr>
          <w:rFonts w:cs="Arial"/>
          <w:sz w:val="24"/>
          <w:szCs w:val="24"/>
          <w:shd w:val="clear" w:color="auto" w:fill="FFFFFF"/>
        </w:rPr>
        <w:t xml:space="preserve">Zestawienie powinno zawierać: liczbę porządkową, numer dokumentu księgowego, </w:t>
      </w:r>
      <w:r w:rsidR="00C700AE" w:rsidRPr="00974C5E">
        <w:rPr>
          <w:rFonts w:cs="Arial"/>
          <w:sz w:val="24"/>
          <w:szCs w:val="24"/>
          <w:shd w:val="clear" w:color="auto" w:fill="FFFFFF"/>
        </w:rPr>
        <w:t>datę wystawienia</w:t>
      </w:r>
      <w:r w:rsidR="00C700AE">
        <w:rPr>
          <w:rFonts w:cs="Arial"/>
          <w:sz w:val="24"/>
          <w:szCs w:val="24"/>
          <w:shd w:val="clear" w:color="auto" w:fill="FFFFFF"/>
        </w:rPr>
        <w:t>, numer pozycji zgodnie z rozliczeniem wydatków,</w:t>
      </w:r>
      <w:r w:rsidR="00C700AE" w:rsidRPr="00974C5E">
        <w:rPr>
          <w:rFonts w:cs="Arial"/>
          <w:sz w:val="24"/>
          <w:szCs w:val="24"/>
          <w:shd w:val="clear" w:color="auto" w:fill="FFFFFF"/>
        </w:rPr>
        <w:t xml:space="preserve"> </w:t>
      </w:r>
      <w:r w:rsidRPr="00974C5E">
        <w:rPr>
          <w:rFonts w:cs="Arial"/>
          <w:sz w:val="24"/>
          <w:szCs w:val="24"/>
          <w:shd w:val="clear" w:color="auto" w:fill="FFFFFF"/>
        </w:rPr>
        <w:t>nazwę</w:t>
      </w:r>
      <w:r>
        <w:rPr>
          <w:sz w:val="24"/>
          <w:szCs w:val="24"/>
        </w:rPr>
        <w:t xml:space="preserve"> </w:t>
      </w:r>
      <w:r w:rsidR="00C700AE">
        <w:rPr>
          <w:rFonts w:cs="Arial"/>
          <w:sz w:val="24"/>
          <w:szCs w:val="24"/>
          <w:shd w:val="clear" w:color="auto" w:fill="FFFFFF"/>
        </w:rPr>
        <w:t>kosztu,</w:t>
      </w:r>
      <w:r w:rsidRPr="00974C5E">
        <w:rPr>
          <w:rFonts w:cs="Arial"/>
          <w:sz w:val="24"/>
          <w:szCs w:val="24"/>
          <w:shd w:val="clear" w:color="auto" w:fill="FFFFFF"/>
        </w:rPr>
        <w:t xml:space="preserve"> wartość całkowitą rachunku/faktury, koszt </w:t>
      </w:r>
      <w:r w:rsidR="00C700AE">
        <w:rPr>
          <w:rFonts w:cs="Arial"/>
          <w:sz w:val="24"/>
          <w:szCs w:val="24"/>
          <w:shd w:val="clear" w:color="auto" w:fill="FFFFFF"/>
        </w:rPr>
        <w:t>poniesiony</w:t>
      </w:r>
      <w:r w:rsidRPr="00974C5E">
        <w:rPr>
          <w:rFonts w:cs="Arial"/>
          <w:sz w:val="24"/>
          <w:szCs w:val="24"/>
          <w:shd w:val="clear" w:color="auto" w:fill="FFFFFF"/>
        </w:rPr>
        <w:t xml:space="preserve"> z dotacji, koszt </w:t>
      </w:r>
      <w:r w:rsidR="00C700AE">
        <w:rPr>
          <w:rFonts w:cs="Arial"/>
          <w:sz w:val="24"/>
          <w:szCs w:val="24"/>
          <w:shd w:val="clear" w:color="auto" w:fill="FFFFFF"/>
        </w:rPr>
        <w:t xml:space="preserve">z innych </w:t>
      </w:r>
      <w:r w:rsidRPr="00974C5E">
        <w:rPr>
          <w:rFonts w:cs="Arial"/>
          <w:sz w:val="24"/>
          <w:szCs w:val="24"/>
          <w:shd w:val="clear" w:color="auto" w:fill="FFFFFF"/>
        </w:rPr>
        <w:t xml:space="preserve">środków </w:t>
      </w:r>
      <w:r w:rsidR="00C700AE">
        <w:rPr>
          <w:rFonts w:cs="Arial"/>
          <w:sz w:val="24"/>
          <w:szCs w:val="24"/>
          <w:shd w:val="clear" w:color="auto" w:fill="FFFFFF"/>
        </w:rPr>
        <w:t>finansowych</w:t>
      </w:r>
      <w:r w:rsidRPr="00974C5E">
        <w:rPr>
          <w:rFonts w:cs="Arial"/>
          <w:sz w:val="24"/>
          <w:szCs w:val="24"/>
          <w:shd w:val="clear" w:color="auto" w:fill="FFFFFF"/>
        </w:rPr>
        <w:t xml:space="preserve">, datę zapłaty. Wzór zestawienia będzie </w:t>
      </w:r>
      <w:r w:rsidRPr="00974C5E">
        <w:rPr>
          <w:rFonts w:eastAsia="Times New Roman"/>
          <w:sz w:val="24"/>
          <w:szCs w:val="24"/>
          <w:lang w:eastAsia="zh-CN"/>
        </w:rPr>
        <w:t>stanowił załącznik do umowy.</w:t>
      </w:r>
    </w:p>
    <w:p w14:paraId="3BE7F7F8" w14:textId="77777777" w:rsidR="00C7656E" w:rsidRPr="00094F4D" w:rsidRDefault="00C7656E" w:rsidP="009F6461">
      <w:pPr>
        <w:pStyle w:val="Akapitzlist"/>
        <w:numPr>
          <w:ilvl w:val="0"/>
          <w:numId w:val="35"/>
        </w:numPr>
        <w:suppressAutoHyphens/>
        <w:spacing w:after="0" w:line="360" w:lineRule="auto"/>
        <w:ind w:left="567" w:hanging="284"/>
        <w:contextualSpacing w:val="0"/>
        <w:rPr>
          <w:rFonts w:ascii="Calibri" w:eastAsia="Times New Roman" w:hAnsi="Calibri" w:cs="Times New Roman"/>
          <w:sz w:val="24"/>
          <w:szCs w:val="24"/>
          <w:lang w:eastAsia="zh-CN"/>
        </w:rPr>
      </w:pPr>
      <w:r w:rsidRPr="00094F4D">
        <w:rPr>
          <w:rFonts w:ascii="Calibri" w:eastAsia="Verdana" w:hAnsi="Calibri" w:cs="Verdana"/>
          <w:b/>
          <w:sz w:val="24"/>
          <w:szCs w:val="24"/>
          <w:lang w:eastAsia="zh-CN"/>
        </w:rPr>
        <w:t>Dokonywanie przesunięć w zakresie ponoszonych wydatków.</w:t>
      </w:r>
    </w:p>
    <w:p w14:paraId="4D20AA67" w14:textId="581EB7D0" w:rsidR="00C7656E" w:rsidRPr="00A12820" w:rsidRDefault="00C7656E" w:rsidP="00DE4728">
      <w:pPr>
        <w:suppressAutoHyphens/>
        <w:spacing w:before="120" w:after="0" w:line="360" w:lineRule="auto"/>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 xml:space="preserve">Dopuszcza się dokonywanie przesunięć </w:t>
      </w:r>
      <w:r w:rsidRPr="00A12820">
        <w:rPr>
          <w:rFonts w:ascii="Calibri" w:eastAsia="Verdana" w:hAnsi="Calibri" w:cs="Verdana"/>
          <w:sz w:val="24"/>
          <w:szCs w:val="24"/>
          <w:lang w:eastAsia="zh-CN"/>
        </w:rPr>
        <w:t>pomiędzy poszczególnymi pozycjami kosztów określonymi w kalkulacji przewidywanych kosztów realizacji zadania publicznego z</w:t>
      </w:r>
      <w:r w:rsidR="00D601F5" w:rsidRPr="00A12820">
        <w:rPr>
          <w:rFonts w:ascii="Calibri" w:eastAsia="Verdana" w:hAnsi="Calibri" w:cs="Verdana"/>
          <w:sz w:val="24"/>
          <w:szCs w:val="24"/>
          <w:lang w:eastAsia="zh-CN"/>
        </w:rPr>
        <w:t> </w:t>
      </w:r>
      <w:r w:rsidRPr="00A12820">
        <w:rPr>
          <w:rFonts w:ascii="Calibri" w:eastAsia="Verdana" w:hAnsi="Calibri" w:cs="Verdana"/>
          <w:sz w:val="24"/>
          <w:szCs w:val="24"/>
          <w:lang w:eastAsia="zh-CN"/>
        </w:rPr>
        <w:t>następującymi zastrzeżeniami:</w:t>
      </w:r>
    </w:p>
    <w:p w14:paraId="79360BEE" w14:textId="3A5E9514" w:rsidR="00C7656E" w:rsidRPr="00C7656E" w:rsidRDefault="00C7656E" w:rsidP="009F6461">
      <w:pPr>
        <w:numPr>
          <w:ilvl w:val="0"/>
          <w:numId w:val="21"/>
        </w:numPr>
        <w:pBdr>
          <w:top w:val="none" w:sz="0" w:space="0" w:color="000000"/>
          <w:left w:val="none" w:sz="0" w:space="0" w:color="000000"/>
          <w:bottom w:val="none" w:sz="0" w:space="0" w:color="000000"/>
          <w:right w:val="none" w:sz="0" w:space="0" w:color="000000"/>
        </w:pBdr>
        <w:tabs>
          <w:tab w:val="clear" w:pos="0"/>
          <w:tab w:val="num" w:pos="1134"/>
        </w:tabs>
        <w:suppressAutoHyphens/>
        <w:spacing w:before="120"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Wszelkie przesunięcia kosztów, przedstawionych w umowie, powyżej 15% wymagają pisemnej zgody</w:t>
      </w:r>
      <w:r w:rsidR="00915909">
        <w:rPr>
          <w:rFonts w:ascii="Calibri" w:eastAsia="Verdana" w:hAnsi="Calibri" w:cs="Verdana"/>
          <w:sz w:val="24"/>
          <w:szCs w:val="24"/>
          <w:lang w:eastAsia="zh-CN"/>
        </w:rPr>
        <w:t xml:space="preserve"> Dyrektora Miejskiego Ośrodka Pomocy Społecznej</w:t>
      </w:r>
      <w:r w:rsidRPr="00D601F5">
        <w:rPr>
          <w:rFonts w:ascii="Calibri" w:eastAsia="Verdana" w:hAnsi="Calibri" w:cs="Verdana"/>
          <w:sz w:val="24"/>
          <w:szCs w:val="24"/>
          <w:lang w:eastAsia="zh-CN"/>
        </w:rPr>
        <w:t xml:space="preserve">, </w:t>
      </w:r>
      <w:r w:rsidRPr="00D601F5">
        <w:rPr>
          <w:rFonts w:ascii="Calibri" w:eastAsia="Verdana" w:hAnsi="Calibri" w:cs="Verdana"/>
          <w:b/>
          <w:sz w:val="24"/>
          <w:szCs w:val="24"/>
          <w:lang w:eastAsia="zh-CN"/>
        </w:rPr>
        <w:t>na pisemny wniosek zgłoszony</w:t>
      </w:r>
      <w:r w:rsidRPr="00C7656E">
        <w:rPr>
          <w:rFonts w:ascii="Calibri" w:eastAsia="Verdana" w:hAnsi="Calibri" w:cs="Verdana"/>
          <w:sz w:val="24"/>
          <w:szCs w:val="24"/>
          <w:lang w:eastAsia="zh-CN"/>
        </w:rPr>
        <w:t xml:space="preserve"> wraz z uzasadnieniem. Zmiany powyższe mogą być dokonywane tylko w</w:t>
      </w:r>
      <w:r w:rsidR="00BB5D59">
        <w:rPr>
          <w:rFonts w:ascii="Calibri" w:eastAsia="Verdana" w:hAnsi="Calibri" w:cs="Verdana"/>
          <w:sz w:val="24"/>
          <w:szCs w:val="24"/>
          <w:lang w:eastAsia="zh-CN"/>
        </w:rPr>
        <w:t xml:space="preserve"> </w:t>
      </w:r>
      <w:r w:rsidRPr="00C7656E">
        <w:rPr>
          <w:rFonts w:ascii="Calibri" w:eastAsia="Verdana" w:hAnsi="Calibri" w:cs="Verdana"/>
          <w:sz w:val="24"/>
          <w:szCs w:val="24"/>
          <w:lang w:eastAsia="zh-CN"/>
        </w:rPr>
        <w:t>uzasadnionych przypadkach.</w:t>
      </w:r>
    </w:p>
    <w:p w14:paraId="2974937C" w14:textId="1F189ACA" w:rsidR="00C7656E" w:rsidRPr="00BB5D59" w:rsidRDefault="00C7656E" w:rsidP="009F6461">
      <w:pPr>
        <w:numPr>
          <w:ilvl w:val="0"/>
          <w:numId w:val="21"/>
        </w:numPr>
        <w:pBdr>
          <w:top w:val="none" w:sz="0" w:space="0" w:color="000000"/>
          <w:left w:val="none" w:sz="0" w:space="0" w:color="000000"/>
          <w:bottom w:val="none" w:sz="0" w:space="0" w:color="000000"/>
          <w:right w:val="none" w:sz="0" w:space="0" w:color="000000"/>
        </w:pBd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Jeżeli dany wydatek wykazany w sprawozdaniu z wykonania zadania publicznego nie jest równy odpowiedniemu kosztowi określonemu w umowie, to uznaje się go za zgodny z umową wtedy, gdy nie nastąpiło zwiększeni</w:t>
      </w:r>
      <w:r w:rsidR="00BB5D59">
        <w:rPr>
          <w:rFonts w:ascii="Calibri" w:eastAsia="Verdana" w:hAnsi="Calibri" w:cs="Verdana"/>
          <w:sz w:val="24"/>
          <w:szCs w:val="24"/>
          <w:lang w:eastAsia="zh-CN"/>
        </w:rPr>
        <w:t>e tego wydatku o więcej niż 15% z zastrzeżeniem punktu 3.</w:t>
      </w:r>
    </w:p>
    <w:p w14:paraId="59375692" w14:textId="46C84127" w:rsidR="00BB5D59" w:rsidRPr="007C2D16" w:rsidRDefault="00BB5D59" w:rsidP="009F6461">
      <w:pPr>
        <w:numPr>
          <w:ilvl w:val="0"/>
          <w:numId w:val="21"/>
        </w:numPr>
        <w:pBdr>
          <w:top w:val="none" w:sz="0" w:space="0" w:color="000000"/>
          <w:left w:val="none" w:sz="0" w:space="0" w:color="000000"/>
          <w:bottom w:val="none" w:sz="0" w:space="0" w:color="000000"/>
          <w:right w:val="none" w:sz="0" w:space="0" w:color="000000"/>
        </w:pBdr>
        <w:tabs>
          <w:tab w:val="clear" w:pos="0"/>
          <w:tab w:val="num" w:pos="1134"/>
        </w:tabs>
        <w:suppressAutoHyphens/>
        <w:spacing w:after="0" w:line="360" w:lineRule="auto"/>
        <w:ind w:left="1135" w:right="108" w:hanging="284"/>
        <w:rPr>
          <w:rFonts w:eastAsia="Times New Roman" w:cs="Times New Roman"/>
          <w:sz w:val="24"/>
          <w:szCs w:val="24"/>
          <w:lang w:eastAsia="zh-CN"/>
        </w:rPr>
      </w:pPr>
      <w:r w:rsidRPr="007C2D16">
        <w:rPr>
          <w:rFonts w:eastAsia="Times New Roman" w:cs="Verdana"/>
          <w:bCs/>
          <w:sz w:val="24"/>
          <w:szCs w:val="24"/>
          <w:lang w:eastAsia="pl-PL"/>
        </w:rPr>
        <w:t>Zwiększanie wynagrodzeń kadry merytorycznej i administracyjnej wymaga pisemnej zgody Dyrektora Miejskiego Ośrodka Pomocy Społecznej niezależnie od wartości procentowej tej zmiany i może być dokonane tylko w szczególnych przypadkach.</w:t>
      </w:r>
    </w:p>
    <w:p w14:paraId="6A1EB595" w14:textId="3BF2CAE4" w:rsidR="00C7656E" w:rsidRPr="00752B2B" w:rsidRDefault="006F1405" w:rsidP="00B3585D">
      <w:pPr>
        <w:pStyle w:val="Nagwek3"/>
        <w:numPr>
          <w:ilvl w:val="0"/>
          <w:numId w:val="3"/>
        </w:numPr>
        <w:spacing w:before="120" w:line="360" w:lineRule="auto"/>
        <w:ind w:left="567" w:hanging="567"/>
        <w:rPr>
          <w:rFonts w:ascii="Calibri" w:eastAsia="Verdana" w:hAnsi="Calibri" w:cs="Verdana"/>
          <w:i/>
          <w:color w:val="0000FF"/>
          <w:sz w:val="22"/>
          <w:szCs w:val="22"/>
          <w:lang w:eastAsia="zh-CN"/>
        </w:rPr>
      </w:pPr>
      <w:r w:rsidRPr="00DE4728">
        <w:rPr>
          <w:rFonts w:asciiTheme="minorHAnsi" w:hAnsiTheme="minorHAnsi" w:cstheme="minorHAnsi"/>
          <w:b/>
          <w:color w:val="auto"/>
          <w:sz w:val="26"/>
          <w:szCs w:val="26"/>
          <w:lang w:eastAsia="zh-CN"/>
        </w:rPr>
        <w:t>KOSZTY, KTÓRE W SZCZEGÓLNOŚCI BĘDĄ MOGŁY ZOSTAĆ SFINANSOWANE Z</w:t>
      </w:r>
      <w:r w:rsidR="00322816">
        <w:rPr>
          <w:rFonts w:asciiTheme="minorHAnsi" w:hAnsiTheme="minorHAnsi" w:cstheme="minorHAnsi"/>
          <w:b/>
          <w:color w:val="auto"/>
          <w:sz w:val="26"/>
          <w:szCs w:val="26"/>
          <w:lang w:eastAsia="zh-CN"/>
        </w:rPr>
        <w:t> </w:t>
      </w:r>
      <w:r w:rsidRPr="00DE4728">
        <w:rPr>
          <w:rFonts w:asciiTheme="minorHAnsi" w:hAnsiTheme="minorHAnsi" w:cstheme="minorHAnsi"/>
          <w:b/>
          <w:color w:val="auto"/>
          <w:sz w:val="26"/>
          <w:szCs w:val="26"/>
          <w:lang w:eastAsia="zh-CN"/>
        </w:rPr>
        <w:t>DOTACJI</w:t>
      </w:r>
    </w:p>
    <w:p w14:paraId="1E646F71" w14:textId="6693209C" w:rsidR="00C7656E" w:rsidRPr="00C7656E" w:rsidRDefault="00C7656E" w:rsidP="009F6461">
      <w:pPr>
        <w:numPr>
          <w:ilvl w:val="0"/>
          <w:numId w:val="36"/>
        </w:numPr>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Verdana" w:hAnsi="Calibri" w:cs="Verdana"/>
          <w:b/>
          <w:sz w:val="24"/>
          <w:szCs w:val="24"/>
          <w:u w:val="single"/>
          <w:lang w:eastAsia="zh-CN"/>
        </w:rPr>
        <w:t>Koszty realizacji działań (bezpośrednio związane z celem realizowanego działania), n</w:t>
      </w:r>
      <w:r w:rsidR="000E7636">
        <w:rPr>
          <w:rFonts w:ascii="Calibri" w:eastAsia="Verdana" w:hAnsi="Calibri" w:cs="Verdana"/>
          <w:b/>
          <w:sz w:val="24"/>
          <w:szCs w:val="24"/>
          <w:u w:val="single"/>
          <w:lang w:eastAsia="zh-CN"/>
        </w:rPr>
        <w:t xml:space="preserve">a </w:t>
      </w:r>
      <w:r w:rsidRPr="00C7656E">
        <w:rPr>
          <w:rFonts w:ascii="Calibri" w:eastAsia="Verdana" w:hAnsi="Calibri" w:cs="Verdana"/>
          <w:b/>
          <w:sz w:val="24"/>
          <w:szCs w:val="24"/>
          <w:u w:val="single"/>
          <w:lang w:eastAsia="zh-CN"/>
        </w:rPr>
        <w:t>p</w:t>
      </w:r>
      <w:r w:rsidR="000E7636">
        <w:rPr>
          <w:rFonts w:ascii="Calibri" w:eastAsia="Verdana" w:hAnsi="Calibri" w:cs="Verdana"/>
          <w:b/>
          <w:sz w:val="24"/>
          <w:szCs w:val="24"/>
          <w:u w:val="single"/>
          <w:lang w:eastAsia="zh-CN"/>
        </w:rPr>
        <w:t>rzykład</w:t>
      </w:r>
      <w:r w:rsidRPr="00C7656E">
        <w:rPr>
          <w:rFonts w:ascii="Calibri" w:eastAsia="Verdana" w:hAnsi="Calibri" w:cs="Verdana"/>
          <w:b/>
          <w:sz w:val="24"/>
          <w:szCs w:val="24"/>
          <w:lang w:eastAsia="zh-CN"/>
        </w:rPr>
        <w:t>:</w:t>
      </w:r>
    </w:p>
    <w:p w14:paraId="0E140C02" w14:textId="0430F781" w:rsidR="00C7656E" w:rsidRPr="00C7656E" w:rsidRDefault="00DE4BEB" w:rsidP="009F6461">
      <w:pPr>
        <w:numPr>
          <w:ilvl w:val="0"/>
          <w:numId w:val="37"/>
        </w:numPr>
        <w:tabs>
          <w:tab w:val="clear" w:pos="0"/>
          <w:tab w:val="num" w:pos="1134"/>
        </w:tabs>
        <w:suppressAutoHyphens/>
        <w:spacing w:before="120"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w</w:t>
      </w:r>
      <w:r w:rsidR="00C7656E" w:rsidRPr="00C7656E">
        <w:rPr>
          <w:rFonts w:ascii="Calibri" w:eastAsia="Verdana" w:hAnsi="Calibri" w:cs="Verdana"/>
          <w:sz w:val="24"/>
          <w:szCs w:val="24"/>
          <w:lang w:eastAsia="zh-CN"/>
        </w:rPr>
        <w:t>ynagrodz</w:t>
      </w:r>
      <w:r w:rsidR="00915909">
        <w:rPr>
          <w:rFonts w:ascii="Calibri" w:eastAsia="Verdana" w:hAnsi="Calibri" w:cs="Verdana"/>
          <w:sz w:val="24"/>
          <w:szCs w:val="24"/>
          <w:lang w:eastAsia="zh-CN"/>
        </w:rPr>
        <w:t>enie pracowników merytorycznych</w:t>
      </w:r>
      <w:r w:rsidR="00C7656E" w:rsidRPr="00C7656E">
        <w:rPr>
          <w:rFonts w:ascii="Calibri" w:eastAsia="Verdana" w:hAnsi="Calibri" w:cs="Verdana"/>
          <w:sz w:val="24"/>
          <w:szCs w:val="24"/>
          <w:lang w:eastAsia="zh-CN"/>
        </w:rPr>
        <w:t>,</w:t>
      </w:r>
    </w:p>
    <w:p w14:paraId="321D66EB" w14:textId="6DFC51D5" w:rsidR="00C7656E" w:rsidRPr="00C7656E" w:rsidRDefault="00C7656E"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ubezpieczenie uczestników i realizatorów w zakresie niezbędnym do bezpiecznej</w:t>
      </w:r>
      <w:r w:rsidR="00915909">
        <w:rPr>
          <w:rFonts w:ascii="Calibri" w:eastAsia="Verdana" w:hAnsi="Calibri" w:cs="Verdana"/>
          <w:sz w:val="24"/>
          <w:szCs w:val="24"/>
          <w:lang w:eastAsia="zh-CN"/>
        </w:rPr>
        <w:t xml:space="preserve"> realizacji zadania publicznego</w:t>
      </w:r>
      <w:r w:rsidRPr="00C7656E">
        <w:rPr>
          <w:rFonts w:ascii="Calibri" w:eastAsia="Verdana" w:hAnsi="Calibri" w:cs="Verdana"/>
          <w:sz w:val="24"/>
          <w:szCs w:val="24"/>
          <w:lang w:eastAsia="zh-CN"/>
        </w:rPr>
        <w:t>,</w:t>
      </w:r>
    </w:p>
    <w:p w14:paraId="2D021612" w14:textId="32A492E7" w:rsidR="00C7656E" w:rsidRPr="00C7656E" w:rsidRDefault="00C7656E"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zakup i/lub opracowanie i/l</w:t>
      </w:r>
      <w:r w:rsidR="00915909">
        <w:rPr>
          <w:rFonts w:ascii="Calibri" w:eastAsia="Verdana" w:hAnsi="Calibri" w:cs="Verdana"/>
          <w:color w:val="000000"/>
          <w:sz w:val="24"/>
          <w:szCs w:val="24"/>
          <w:lang w:eastAsia="zh-CN"/>
        </w:rPr>
        <w:t>ub druk materiałów programowych</w:t>
      </w:r>
      <w:r w:rsidRPr="00C7656E">
        <w:rPr>
          <w:rFonts w:ascii="Calibri" w:eastAsia="Verdana" w:hAnsi="Calibri" w:cs="Verdana"/>
          <w:color w:val="000000"/>
          <w:sz w:val="24"/>
          <w:szCs w:val="24"/>
          <w:lang w:eastAsia="zh-CN"/>
        </w:rPr>
        <w:t>,</w:t>
      </w:r>
    </w:p>
    <w:p w14:paraId="44157C11" w14:textId="338C5545" w:rsidR="00C7656E" w:rsidRPr="00C7656E" w:rsidRDefault="00C7656E"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zakup i/lub opracowanie i/lub druk</w:t>
      </w:r>
      <w:r w:rsidR="00915909">
        <w:rPr>
          <w:rFonts w:ascii="Calibri" w:eastAsia="Verdana" w:hAnsi="Calibri" w:cs="Verdana"/>
          <w:sz w:val="24"/>
          <w:szCs w:val="24"/>
          <w:lang w:eastAsia="zh-CN"/>
        </w:rPr>
        <w:t xml:space="preserve"> materiałów szkoleniowych</w:t>
      </w:r>
      <w:r w:rsidRPr="00C7656E">
        <w:rPr>
          <w:rFonts w:ascii="Calibri" w:eastAsia="Verdana" w:hAnsi="Calibri" w:cs="Verdana"/>
          <w:sz w:val="24"/>
          <w:szCs w:val="24"/>
          <w:lang w:eastAsia="zh-CN"/>
        </w:rPr>
        <w:t>,</w:t>
      </w:r>
    </w:p>
    <w:p w14:paraId="0EBDCEEC" w14:textId="75288E3B" w:rsidR="00C7656E" w:rsidRPr="00915909" w:rsidRDefault="00915909"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nagrody rzeczowe dl</w:t>
      </w:r>
      <w:r>
        <w:rPr>
          <w:rFonts w:ascii="Calibri" w:eastAsia="Verdana" w:hAnsi="Calibri" w:cs="Verdana"/>
          <w:color w:val="000000"/>
          <w:sz w:val="24"/>
          <w:szCs w:val="24"/>
          <w:lang w:eastAsia="zh-CN"/>
        </w:rPr>
        <w:t>a odbiorców zadania publicznego</w:t>
      </w:r>
      <w:r w:rsidR="00C7656E" w:rsidRPr="00C7656E">
        <w:rPr>
          <w:rFonts w:ascii="Calibri" w:eastAsia="Verdana" w:hAnsi="Calibri" w:cs="Verdana"/>
          <w:color w:val="000000"/>
          <w:sz w:val="24"/>
          <w:szCs w:val="24"/>
          <w:lang w:eastAsia="zh-CN"/>
        </w:rPr>
        <w:t>,</w:t>
      </w:r>
    </w:p>
    <w:p w14:paraId="22B7E0C5" w14:textId="35EC88F0" w:rsidR="00C7656E" w:rsidRPr="00C7656E"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color w:val="000000"/>
          <w:sz w:val="24"/>
          <w:szCs w:val="24"/>
          <w:lang w:eastAsia="zh-CN"/>
        </w:rPr>
        <w:t>artykuły spożywcze</w:t>
      </w:r>
      <w:r w:rsidR="00C7656E" w:rsidRPr="00C7656E">
        <w:rPr>
          <w:rFonts w:ascii="Calibri" w:eastAsia="Verdana" w:hAnsi="Calibri" w:cs="Verdana"/>
          <w:sz w:val="24"/>
          <w:szCs w:val="24"/>
          <w:lang w:eastAsia="zh-CN"/>
        </w:rPr>
        <w:t>,</w:t>
      </w:r>
    </w:p>
    <w:p w14:paraId="03369F6A" w14:textId="27119432" w:rsidR="00C7656E" w:rsidRPr="00C7656E"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transport</w:t>
      </w:r>
      <w:r w:rsidR="00C7656E" w:rsidRPr="00C7656E">
        <w:rPr>
          <w:rFonts w:ascii="Calibri" w:eastAsia="Verdana" w:hAnsi="Calibri" w:cs="Verdana"/>
          <w:sz w:val="24"/>
          <w:szCs w:val="24"/>
          <w:lang w:eastAsia="zh-CN"/>
        </w:rPr>
        <w:t>,</w:t>
      </w:r>
    </w:p>
    <w:p w14:paraId="43A7B321" w14:textId="0602ED09" w:rsidR="00094F4D"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zakwaterowanie</w:t>
      </w:r>
      <w:r w:rsidR="00C7656E" w:rsidRPr="00C7656E">
        <w:rPr>
          <w:rFonts w:ascii="Calibri" w:eastAsia="Verdana" w:hAnsi="Calibri" w:cs="Verdana"/>
          <w:sz w:val="24"/>
          <w:szCs w:val="24"/>
          <w:lang w:eastAsia="zh-CN"/>
        </w:rPr>
        <w:t>,</w:t>
      </w:r>
    </w:p>
    <w:p w14:paraId="2E45FE38" w14:textId="398D3F58" w:rsidR="00C7656E" w:rsidRPr="00C7656E"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usługi żywieniowe</w:t>
      </w:r>
      <w:r w:rsidR="00C7656E" w:rsidRPr="00C7656E">
        <w:rPr>
          <w:rFonts w:ascii="Calibri" w:eastAsia="Verdana" w:hAnsi="Calibri" w:cs="Verdana"/>
          <w:sz w:val="24"/>
          <w:szCs w:val="24"/>
          <w:lang w:eastAsia="zh-CN"/>
        </w:rPr>
        <w:t>,</w:t>
      </w:r>
    </w:p>
    <w:p w14:paraId="4E36890D" w14:textId="47D6C497" w:rsidR="00C7656E" w:rsidRPr="00C7656E"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bilety wstępu</w:t>
      </w:r>
      <w:r w:rsidR="00C7656E" w:rsidRPr="00C7656E">
        <w:rPr>
          <w:rFonts w:ascii="Calibri" w:eastAsia="Verdana" w:hAnsi="Calibri" w:cs="Verdana"/>
          <w:sz w:val="24"/>
          <w:szCs w:val="24"/>
          <w:lang w:eastAsia="zh-CN"/>
        </w:rPr>
        <w:t>,</w:t>
      </w:r>
    </w:p>
    <w:p w14:paraId="1D34A858" w14:textId="6BCB87BC" w:rsidR="00C7656E" w:rsidRPr="00C7656E"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obsługa medyczna</w:t>
      </w:r>
      <w:r w:rsidR="00C7656E" w:rsidRPr="00C7656E">
        <w:rPr>
          <w:rFonts w:ascii="Calibri" w:eastAsia="Verdana" w:hAnsi="Calibri" w:cs="Verdana"/>
          <w:sz w:val="24"/>
          <w:szCs w:val="24"/>
          <w:lang w:eastAsia="zh-CN"/>
        </w:rPr>
        <w:t>,</w:t>
      </w:r>
    </w:p>
    <w:p w14:paraId="082AEBAC" w14:textId="2EEAB6BD" w:rsidR="00C7656E" w:rsidRPr="00E90A71"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 xml:space="preserve">wynajem </w:t>
      </w:r>
      <w:proofErr w:type="spellStart"/>
      <w:r>
        <w:rPr>
          <w:rFonts w:ascii="Calibri" w:eastAsia="Verdana" w:hAnsi="Calibri" w:cs="Verdana"/>
          <w:sz w:val="24"/>
          <w:szCs w:val="24"/>
          <w:lang w:eastAsia="zh-CN"/>
        </w:rPr>
        <w:t>sal</w:t>
      </w:r>
      <w:proofErr w:type="spellEnd"/>
      <w:r w:rsidR="00C7656E" w:rsidRPr="00C7656E">
        <w:rPr>
          <w:rFonts w:ascii="Calibri" w:eastAsia="Verdana" w:hAnsi="Calibri" w:cs="Verdana"/>
          <w:sz w:val="24"/>
          <w:szCs w:val="24"/>
          <w:lang w:eastAsia="zh-CN"/>
        </w:rPr>
        <w:t>,</w:t>
      </w:r>
    </w:p>
    <w:p w14:paraId="3AF8DAB4" w14:textId="2D9D55E3" w:rsidR="00E90A71" w:rsidRDefault="00E90A71"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0D3CCD">
        <w:rPr>
          <w:rFonts w:ascii="Calibri" w:eastAsia="Times New Roman" w:hAnsi="Calibri" w:cs="Times New Roman"/>
          <w:sz w:val="24"/>
          <w:szCs w:val="24"/>
          <w:lang w:eastAsia="zh-CN"/>
        </w:rPr>
        <w:t xml:space="preserve">zakup sprzętu niezbędnego do realizacji </w:t>
      </w:r>
      <w:r>
        <w:rPr>
          <w:rFonts w:ascii="Calibri" w:eastAsia="Times New Roman" w:hAnsi="Calibri" w:cs="Times New Roman"/>
          <w:sz w:val="24"/>
          <w:szCs w:val="24"/>
          <w:lang w:eastAsia="zh-CN"/>
        </w:rPr>
        <w:t xml:space="preserve">zadania i uzupełnienie drobnego </w:t>
      </w:r>
      <w:r w:rsidRPr="000D3CCD">
        <w:rPr>
          <w:rFonts w:ascii="Calibri" w:eastAsia="Times New Roman" w:hAnsi="Calibri" w:cs="Times New Roman"/>
          <w:sz w:val="24"/>
          <w:szCs w:val="24"/>
          <w:lang w:eastAsia="zh-CN"/>
        </w:rPr>
        <w:t>wyposażenia do pomieszczeń – tylko w uzasadnionych przypadkach opisanych w ofercie,</w:t>
      </w:r>
    </w:p>
    <w:p w14:paraId="0D8AE3E5" w14:textId="6FB90F10" w:rsidR="004E5FB6" w:rsidRDefault="004E5FB6"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Times New Roman" w:hAnsi="Calibri" w:cs="Times New Roman"/>
          <w:sz w:val="24"/>
          <w:szCs w:val="24"/>
          <w:lang w:eastAsia="zh-CN"/>
        </w:rPr>
        <w:t>zakup materiałów do prowadzenia zajęć,</w:t>
      </w:r>
    </w:p>
    <w:p w14:paraId="5093ED0A" w14:textId="464E55D3" w:rsidR="00335955" w:rsidRPr="00335955" w:rsidRDefault="00335955"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b/>
          <w:sz w:val="24"/>
          <w:szCs w:val="24"/>
          <w:lang w:eastAsia="zh-CN"/>
        </w:rPr>
      </w:pPr>
      <w:r w:rsidRPr="00335955">
        <w:rPr>
          <w:rFonts w:ascii="Calibri" w:eastAsia="Times New Roman" w:hAnsi="Calibri" w:cs="Times New Roman"/>
          <w:b/>
          <w:sz w:val="24"/>
          <w:szCs w:val="24"/>
          <w:lang w:eastAsia="zh-CN"/>
        </w:rPr>
        <w:t xml:space="preserve">opłaty pocztowe/kurierskie za zakupy </w:t>
      </w:r>
      <w:proofErr w:type="spellStart"/>
      <w:r w:rsidRPr="00335955">
        <w:rPr>
          <w:rFonts w:ascii="Calibri" w:eastAsia="Times New Roman" w:hAnsi="Calibri" w:cs="Times New Roman"/>
          <w:b/>
          <w:sz w:val="24"/>
          <w:szCs w:val="24"/>
          <w:lang w:eastAsia="zh-CN"/>
        </w:rPr>
        <w:t>inernetowe</w:t>
      </w:r>
      <w:proofErr w:type="spellEnd"/>
      <w:r w:rsidRPr="00335955">
        <w:rPr>
          <w:rFonts w:ascii="Calibri" w:eastAsia="Times New Roman" w:hAnsi="Calibri" w:cs="Times New Roman"/>
          <w:b/>
          <w:sz w:val="24"/>
          <w:szCs w:val="24"/>
          <w:lang w:eastAsia="zh-CN"/>
        </w:rPr>
        <w:t xml:space="preserve">  </w:t>
      </w:r>
    </w:p>
    <w:p w14:paraId="719FE5B2" w14:textId="4F3174FD" w:rsidR="00C7656E" w:rsidRPr="00C7656E" w:rsidRDefault="00C7656E" w:rsidP="009F6461">
      <w:pPr>
        <w:numPr>
          <w:ilvl w:val="0"/>
          <w:numId w:val="37"/>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inne wynikające z</w:t>
      </w:r>
      <w:r w:rsidR="00E90A71">
        <w:rPr>
          <w:rFonts w:ascii="Calibri" w:eastAsia="Verdana" w:hAnsi="Calibri" w:cs="Verdana"/>
          <w:sz w:val="24"/>
          <w:szCs w:val="24"/>
          <w:lang w:eastAsia="zh-CN"/>
        </w:rPr>
        <w:t>e specyfiki zadania publicznego</w:t>
      </w:r>
      <w:r w:rsidRPr="00C7656E">
        <w:rPr>
          <w:rFonts w:ascii="Calibri" w:eastAsia="Verdana" w:hAnsi="Calibri" w:cs="Verdana"/>
          <w:sz w:val="24"/>
          <w:szCs w:val="24"/>
          <w:lang w:eastAsia="zh-CN"/>
        </w:rPr>
        <w:t>.</w:t>
      </w:r>
    </w:p>
    <w:p w14:paraId="1E3BD10E" w14:textId="1F0A60CF" w:rsidR="00C7656E" w:rsidRPr="00C7656E" w:rsidRDefault="00C7656E" w:rsidP="009F6461">
      <w:pPr>
        <w:numPr>
          <w:ilvl w:val="0"/>
          <w:numId w:val="38"/>
        </w:numPr>
        <w:suppressAutoHyphens/>
        <w:spacing w:before="120" w:after="0" w:line="360" w:lineRule="auto"/>
        <w:ind w:left="567" w:hanging="283"/>
        <w:contextualSpacing/>
        <w:rPr>
          <w:rFonts w:ascii="Calibri" w:eastAsia="Times New Roman" w:hAnsi="Calibri" w:cs="Times New Roman"/>
          <w:sz w:val="24"/>
          <w:szCs w:val="24"/>
          <w:lang w:eastAsia="zh-CN"/>
        </w:rPr>
      </w:pPr>
      <w:r w:rsidRPr="00C7656E">
        <w:rPr>
          <w:rFonts w:ascii="Calibri" w:eastAsia="Verdana" w:hAnsi="Calibri" w:cs="Verdana"/>
          <w:b/>
          <w:sz w:val="24"/>
          <w:szCs w:val="24"/>
          <w:u w:val="single"/>
          <w:lang w:eastAsia="zh-CN"/>
        </w:rPr>
        <w:t>Koszty administracyjne zadania publicznego, n</w:t>
      </w:r>
      <w:r w:rsidR="000E7636">
        <w:rPr>
          <w:rFonts w:ascii="Calibri" w:eastAsia="Verdana" w:hAnsi="Calibri" w:cs="Verdana"/>
          <w:b/>
          <w:sz w:val="24"/>
          <w:szCs w:val="24"/>
          <w:u w:val="single"/>
          <w:lang w:eastAsia="zh-CN"/>
        </w:rPr>
        <w:t>a przykład</w:t>
      </w:r>
      <w:r w:rsidRPr="00C7656E">
        <w:rPr>
          <w:rFonts w:ascii="Calibri" w:eastAsia="Verdana" w:hAnsi="Calibri" w:cs="Verdana"/>
          <w:b/>
          <w:sz w:val="24"/>
          <w:szCs w:val="24"/>
          <w:u w:val="single"/>
          <w:lang w:eastAsia="zh-CN"/>
        </w:rPr>
        <w:t>:</w:t>
      </w:r>
    </w:p>
    <w:p w14:paraId="77CFD56F" w14:textId="49211F76" w:rsidR="00C7656E" w:rsidRPr="00C7656E" w:rsidRDefault="00C7656E" w:rsidP="009F6461">
      <w:pPr>
        <w:numPr>
          <w:ilvl w:val="0"/>
          <w:numId w:val="39"/>
        </w:numPr>
        <w:tabs>
          <w:tab w:val="clear" w:pos="0"/>
          <w:tab w:val="num" w:pos="1134"/>
        </w:tabs>
        <w:suppressAutoHyphens/>
        <w:spacing w:before="120"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obsłu</w:t>
      </w:r>
      <w:r w:rsidR="00E90A71">
        <w:rPr>
          <w:rFonts w:ascii="Calibri" w:eastAsia="Verdana" w:hAnsi="Calibri" w:cs="Verdana"/>
          <w:sz w:val="24"/>
          <w:szCs w:val="24"/>
          <w:lang w:eastAsia="zh-CN"/>
        </w:rPr>
        <w:t>ga księgowa zadania publicznego</w:t>
      </w:r>
      <w:r w:rsidRPr="00C7656E">
        <w:rPr>
          <w:rFonts w:ascii="Calibri" w:eastAsia="Verdana" w:hAnsi="Calibri" w:cs="Verdana"/>
          <w:sz w:val="24"/>
          <w:szCs w:val="24"/>
          <w:lang w:eastAsia="zh-CN"/>
        </w:rPr>
        <w:t>,</w:t>
      </w:r>
    </w:p>
    <w:p w14:paraId="7B3BEADF" w14:textId="03BB680E" w:rsidR="00C7656E" w:rsidRPr="00C7656E" w:rsidRDefault="00C7656E"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proofErr w:type="spellStart"/>
      <w:r w:rsidRPr="00C7656E">
        <w:rPr>
          <w:rFonts w:ascii="Calibri" w:eastAsia="Verdana" w:hAnsi="Calibri" w:cs="Verdana"/>
          <w:sz w:val="24"/>
          <w:szCs w:val="24"/>
          <w:lang w:eastAsia="zh-CN"/>
        </w:rPr>
        <w:t>internet</w:t>
      </w:r>
      <w:proofErr w:type="spellEnd"/>
      <w:r w:rsidRPr="00C7656E">
        <w:rPr>
          <w:rFonts w:ascii="Calibri" w:eastAsia="Verdana" w:hAnsi="Calibri" w:cs="Verdana"/>
          <w:sz w:val="24"/>
          <w:szCs w:val="24"/>
          <w:lang w:eastAsia="zh-CN"/>
        </w:rPr>
        <w:t xml:space="preserve"> (</w:t>
      </w:r>
      <w:r w:rsidRPr="00C7656E">
        <w:rPr>
          <w:rFonts w:ascii="Calibri" w:eastAsia="Verdana" w:hAnsi="Calibri" w:cs="Verdana"/>
          <w:b/>
          <w:sz w:val="24"/>
          <w:szCs w:val="24"/>
          <w:lang w:eastAsia="zh-CN"/>
        </w:rPr>
        <w:t>abonament</w:t>
      </w:r>
      <w:r w:rsidRPr="00C7656E">
        <w:rPr>
          <w:rFonts w:ascii="Calibri" w:eastAsia="Verdana" w:hAnsi="Calibri" w:cs="Verdana"/>
          <w:sz w:val="24"/>
          <w:szCs w:val="24"/>
          <w:lang w:eastAsia="zh-CN"/>
        </w:rPr>
        <w:t xml:space="preserve"> i/lub ad</w:t>
      </w:r>
      <w:r w:rsidR="00335955">
        <w:rPr>
          <w:rFonts w:ascii="Calibri" w:eastAsia="Verdana" w:hAnsi="Calibri" w:cs="Verdana"/>
          <w:sz w:val="24"/>
          <w:szCs w:val="24"/>
          <w:lang w:eastAsia="zh-CN"/>
        </w:rPr>
        <w:t xml:space="preserve">ministrowanie strony </w:t>
      </w:r>
      <w:r w:rsidR="00E90A71">
        <w:rPr>
          <w:rFonts w:ascii="Calibri" w:eastAsia="Verdana" w:hAnsi="Calibri" w:cs="Verdana"/>
          <w:sz w:val="24"/>
          <w:szCs w:val="24"/>
          <w:lang w:eastAsia="zh-CN"/>
        </w:rPr>
        <w:t>w części dotyczącej realizacji zadania</w:t>
      </w:r>
      <w:r w:rsidRPr="00C7656E">
        <w:rPr>
          <w:rFonts w:ascii="Calibri" w:eastAsia="Verdana" w:hAnsi="Calibri" w:cs="Verdana"/>
          <w:sz w:val="24"/>
          <w:szCs w:val="24"/>
          <w:lang w:eastAsia="zh-CN"/>
        </w:rPr>
        <w:t>),</w:t>
      </w:r>
    </w:p>
    <w:p w14:paraId="44AE6E6A" w14:textId="562A222D" w:rsidR="00C7656E" w:rsidRPr="00C7656E" w:rsidRDefault="00C7656E"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usługi telekomunikacyjne (</w:t>
      </w:r>
      <w:r w:rsidRPr="00C7656E">
        <w:rPr>
          <w:rFonts w:ascii="Calibri" w:eastAsia="Verdana" w:hAnsi="Calibri" w:cs="Verdana"/>
          <w:b/>
          <w:sz w:val="24"/>
          <w:szCs w:val="24"/>
          <w:lang w:eastAsia="zh-CN"/>
        </w:rPr>
        <w:t>abonament</w:t>
      </w:r>
      <w:r w:rsidRPr="00C7656E">
        <w:rPr>
          <w:rFonts w:ascii="Calibri" w:eastAsia="Verdana" w:hAnsi="Calibri" w:cs="Verdana"/>
          <w:sz w:val="24"/>
          <w:szCs w:val="24"/>
          <w:lang w:eastAsia="zh-CN"/>
        </w:rPr>
        <w:t xml:space="preserve"> i/lub </w:t>
      </w:r>
      <w:r w:rsidR="00335955">
        <w:rPr>
          <w:rFonts w:ascii="Calibri" w:eastAsia="Verdana" w:hAnsi="Calibri" w:cs="Verdana"/>
          <w:sz w:val="24"/>
          <w:szCs w:val="24"/>
          <w:lang w:eastAsia="zh-CN"/>
        </w:rPr>
        <w:t xml:space="preserve">rozmowy telefoniczne </w:t>
      </w:r>
      <w:r w:rsidR="00E90A71">
        <w:rPr>
          <w:rFonts w:ascii="Calibri" w:eastAsia="Verdana" w:hAnsi="Calibri" w:cs="Verdana"/>
          <w:sz w:val="24"/>
          <w:szCs w:val="24"/>
          <w:lang w:eastAsia="zh-CN"/>
        </w:rPr>
        <w:t>w części dotyczącej realizacji zadania</w:t>
      </w:r>
      <w:r w:rsidRPr="00C7656E">
        <w:rPr>
          <w:rFonts w:ascii="Calibri" w:eastAsia="Verdana" w:hAnsi="Calibri" w:cs="Verdana"/>
          <w:sz w:val="24"/>
          <w:szCs w:val="24"/>
          <w:lang w:eastAsia="zh-CN"/>
        </w:rPr>
        <w:t>),</w:t>
      </w:r>
    </w:p>
    <w:p w14:paraId="72CEA6A8" w14:textId="37507DD8" w:rsidR="00C7656E" w:rsidRPr="00C7656E" w:rsidRDefault="00CF5F13"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materiały biurowe</w:t>
      </w:r>
      <w:r w:rsidR="00C7656E" w:rsidRPr="00C7656E">
        <w:rPr>
          <w:rFonts w:ascii="Calibri" w:eastAsia="Verdana" w:hAnsi="Calibri" w:cs="Verdana"/>
          <w:sz w:val="24"/>
          <w:szCs w:val="24"/>
          <w:lang w:eastAsia="zh-CN"/>
        </w:rPr>
        <w:t>,</w:t>
      </w:r>
    </w:p>
    <w:p w14:paraId="7CDC662D" w14:textId="4B320953" w:rsidR="00C7656E" w:rsidRPr="00C7656E" w:rsidRDefault="00CF5F13"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sprzątanie</w:t>
      </w:r>
      <w:r w:rsidR="00C7656E" w:rsidRPr="00C7656E">
        <w:rPr>
          <w:rFonts w:ascii="Calibri" w:eastAsia="Verdana" w:hAnsi="Calibri" w:cs="Verdana"/>
          <w:sz w:val="24"/>
          <w:szCs w:val="24"/>
          <w:lang w:eastAsia="zh-CN"/>
        </w:rPr>
        <w:t>,</w:t>
      </w:r>
    </w:p>
    <w:p w14:paraId="2E48C2F6" w14:textId="654C01C6" w:rsidR="00C7656E" w:rsidRPr="00C7656E" w:rsidRDefault="00CF5F13"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zakup środków czystości</w:t>
      </w:r>
      <w:r w:rsidR="00C7656E" w:rsidRPr="00C7656E">
        <w:rPr>
          <w:rFonts w:ascii="Calibri" w:eastAsia="Verdana" w:hAnsi="Calibri" w:cs="Verdana"/>
          <w:sz w:val="24"/>
          <w:szCs w:val="24"/>
          <w:lang w:eastAsia="zh-CN"/>
        </w:rPr>
        <w:t>,</w:t>
      </w:r>
    </w:p>
    <w:p w14:paraId="27022E73" w14:textId="7C970143" w:rsidR="00C7656E" w:rsidRPr="00C7656E" w:rsidRDefault="00C7656E"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wynagrodzenie k</w:t>
      </w:r>
      <w:r w:rsidR="00CF5F13">
        <w:rPr>
          <w:rFonts w:ascii="Calibri" w:eastAsia="Verdana" w:hAnsi="Calibri" w:cs="Verdana"/>
          <w:sz w:val="24"/>
          <w:szCs w:val="24"/>
          <w:lang w:eastAsia="zh-CN"/>
        </w:rPr>
        <w:t>oordynatora zadania publicznego</w:t>
      </w:r>
      <w:r w:rsidRPr="00C7656E">
        <w:rPr>
          <w:rFonts w:ascii="Calibri" w:eastAsia="Verdana" w:hAnsi="Calibri" w:cs="Verdana"/>
          <w:sz w:val="24"/>
          <w:szCs w:val="24"/>
          <w:lang w:eastAsia="zh-CN"/>
        </w:rPr>
        <w:t>,</w:t>
      </w:r>
    </w:p>
    <w:p w14:paraId="19BCB24B" w14:textId="210ACE65" w:rsidR="00C7656E" w:rsidRPr="00C7656E" w:rsidRDefault="00293FC7"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ewaluacja</w:t>
      </w:r>
      <w:r w:rsidR="00C7656E" w:rsidRPr="00C7656E">
        <w:rPr>
          <w:rFonts w:ascii="Calibri" w:eastAsia="Verdana" w:hAnsi="Calibri" w:cs="Verdana"/>
          <w:sz w:val="24"/>
          <w:szCs w:val="24"/>
          <w:lang w:eastAsia="zh-CN"/>
        </w:rPr>
        <w:t>,</w:t>
      </w:r>
    </w:p>
    <w:p w14:paraId="7710A9C8" w14:textId="257F4CDE" w:rsidR="00C7656E" w:rsidRPr="00C7656E" w:rsidRDefault="00CF5F13" w:rsidP="00F735F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sz w:val="24"/>
          <w:szCs w:val="24"/>
          <w:lang w:eastAsia="zh-CN"/>
        </w:rPr>
        <w:t>promocja</w:t>
      </w:r>
      <w:r w:rsidR="00C7656E" w:rsidRPr="00C7656E">
        <w:rPr>
          <w:rFonts w:ascii="Calibri" w:eastAsia="Verdana" w:hAnsi="Calibri" w:cs="Verdana"/>
          <w:sz w:val="24"/>
          <w:szCs w:val="24"/>
          <w:lang w:eastAsia="zh-CN"/>
        </w:rPr>
        <w:t>,</w:t>
      </w:r>
    </w:p>
    <w:p w14:paraId="554E42E2" w14:textId="3396CA1A" w:rsidR="00C7656E" w:rsidRPr="00456090" w:rsidRDefault="00C7656E" w:rsidP="00F735F1">
      <w:pPr>
        <w:numPr>
          <w:ilvl w:val="0"/>
          <w:numId w:val="39"/>
        </w:numPr>
        <w:tabs>
          <w:tab w:val="clear" w:pos="0"/>
          <w:tab w:val="num" w:pos="1134"/>
        </w:tabs>
        <w:suppressAutoHyphens/>
        <w:spacing w:before="120" w:after="0" w:line="360" w:lineRule="auto"/>
        <w:ind w:left="1134" w:hanging="283"/>
        <w:rPr>
          <w:rFonts w:ascii="Calibri" w:eastAsia="Times New Roman" w:hAnsi="Calibri" w:cs="Times New Roman"/>
          <w:sz w:val="24"/>
          <w:szCs w:val="24"/>
          <w:lang w:eastAsia="zh-CN"/>
        </w:rPr>
      </w:pPr>
      <w:r w:rsidRPr="00456090">
        <w:rPr>
          <w:rFonts w:ascii="Calibri" w:eastAsia="Verdana" w:hAnsi="Calibri" w:cs="Verdana"/>
          <w:sz w:val="24"/>
          <w:szCs w:val="24"/>
          <w:lang w:eastAsia="zh-CN"/>
        </w:rPr>
        <w:t xml:space="preserve">koszty związane z zapewnieniem dostępności osobom ze szczególnymi </w:t>
      </w:r>
      <w:r w:rsidR="00CF5F13" w:rsidRPr="00456090">
        <w:rPr>
          <w:rFonts w:ascii="Calibri" w:eastAsia="Verdana" w:hAnsi="Calibri" w:cs="Verdana"/>
          <w:sz w:val="24"/>
          <w:szCs w:val="24"/>
          <w:lang w:eastAsia="zh-CN"/>
        </w:rPr>
        <w:t>potrzebami</w:t>
      </w:r>
      <w:r w:rsidR="00335955" w:rsidRPr="00456090">
        <w:rPr>
          <w:rFonts w:ascii="Calibri" w:eastAsia="Verdana" w:hAnsi="Calibri" w:cs="Verdana"/>
          <w:sz w:val="24"/>
          <w:szCs w:val="24"/>
          <w:lang w:eastAsia="zh-CN"/>
        </w:rPr>
        <w:t xml:space="preserve"> –</w:t>
      </w:r>
      <w:r w:rsidRPr="00456090">
        <w:rPr>
          <w:rFonts w:ascii="Calibri" w:eastAsia="Verdana" w:hAnsi="Calibri" w:cs="Verdana"/>
          <w:sz w:val="24"/>
          <w:szCs w:val="24"/>
          <w:lang w:eastAsia="zh-CN"/>
        </w:rPr>
        <w:t>katalog przykładowych kosztów w załączniku n</w:t>
      </w:r>
      <w:r w:rsidR="00B953EF" w:rsidRPr="00456090">
        <w:rPr>
          <w:rFonts w:ascii="Calibri" w:eastAsia="Verdana" w:hAnsi="Calibri" w:cs="Verdana"/>
          <w:sz w:val="24"/>
          <w:szCs w:val="24"/>
          <w:lang w:eastAsia="zh-CN"/>
        </w:rPr>
        <w:t>umer</w:t>
      </w:r>
      <w:r w:rsidRPr="00456090">
        <w:rPr>
          <w:rFonts w:ascii="Calibri" w:eastAsia="Verdana" w:hAnsi="Calibri" w:cs="Verdana"/>
          <w:sz w:val="24"/>
          <w:szCs w:val="24"/>
          <w:lang w:eastAsia="zh-CN"/>
        </w:rPr>
        <w:t xml:space="preserve"> 2 do</w:t>
      </w:r>
      <w:r w:rsidR="00335955" w:rsidRPr="00456090">
        <w:rPr>
          <w:rFonts w:ascii="Calibri" w:eastAsia="Verdana" w:hAnsi="Calibri" w:cs="Verdana"/>
          <w:sz w:val="24"/>
          <w:szCs w:val="24"/>
          <w:lang w:eastAsia="zh-CN"/>
        </w:rPr>
        <w:t xml:space="preserve"> </w:t>
      </w:r>
      <w:r w:rsidRPr="00456090">
        <w:rPr>
          <w:rFonts w:ascii="Calibri" w:eastAsia="Verdana" w:hAnsi="Calibri" w:cs="Verdana"/>
          <w:sz w:val="24"/>
          <w:szCs w:val="24"/>
          <w:lang w:eastAsia="zh-CN"/>
        </w:rPr>
        <w:t>ogłoszenia konkursowego</w:t>
      </w:r>
      <w:r w:rsidR="00CF5F13" w:rsidRPr="00456090">
        <w:rPr>
          <w:rFonts w:ascii="Calibri" w:eastAsia="Verdana" w:hAnsi="Calibri" w:cs="Verdana"/>
          <w:sz w:val="24"/>
          <w:szCs w:val="24"/>
          <w:lang w:eastAsia="zh-CN"/>
        </w:rPr>
        <w:t>,</w:t>
      </w:r>
    </w:p>
    <w:p w14:paraId="6BC9A1D6" w14:textId="7707FF72" w:rsidR="00C7656E" w:rsidRPr="00456090" w:rsidRDefault="00C7656E"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456090">
        <w:rPr>
          <w:rFonts w:ascii="Calibri" w:eastAsia="Verdana" w:hAnsi="Calibri" w:cs="Verdana"/>
          <w:sz w:val="24"/>
          <w:szCs w:val="24"/>
          <w:lang w:eastAsia="zh-CN"/>
        </w:rPr>
        <w:t xml:space="preserve">koszty eksploatacyjne lokalu (czynsz, gaz, energia elektryczna, ciepła i zimna woda, ścieki, ogrzewanie, wywóz śmieci </w:t>
      </w:r>
      <w:r w:rsidR="000A5365" w:rsidRPr="00456090">
        <w:rPr>
          <w:rFonts w:ascii="Calibri" w:eastAsia="Verdana" w:hAnsi="Calibri" w:cs="Verdana"/>
          <w:sz w:val="24"/>
          <w:szCs w:val="24"/>
          <w:lang w:eastAsia="zh-CN"/>
        </w:rPr>
        <w:t>i tym podobne</w:t>
      </w:r>
      <w:r w:rsidRPr="00456090">
        <w:rPr>
          <w:rFonts w:ascii="Calibri" w:eastAsia="Verdana" w:hAnsi="Calibri" w:cs="Verdana"/>
          <w:sz w:val="24"/>
          <w:szCs w:val="24"/>
          <w:lang w:eastAsia="zh-CN"/>
        </w:rPr>
        <w:t>) – tylko w części dotyczącej realizowanego zadania publicznego, każdy element obliczony proporcjonalnie do</w:t>
      </w:r>
      <w:r w:rsidR="00335955" w:rsidRPr="00456090">
        <w:rPr>
          <w:rFonts w:ascii="Calibri" w:eastAsia="Verdana" w:hAnsi="Calibri" w:cs="Verdana"/>
          <w:sz w:val="24"/>
          <w:szCs w:val="24"/>
          <w:lang w:eastAsia="zh-CN"/>
        </w:rPr>
        <w:t xml:space="preserve"> </w:t>
      </w:r>
      <w:r w:rsidR="00CF5F13" w:rsidRPr="00456090">
        <w:rPr>
          <w:rFonts w:ascii="Calibri" w:eastAsia="Verdana" w:hAnsi="Calibri" w:cs="Verdana"/>
          <w:sz w:val="24"/>
          <w:szCs w:val="24"/>
          <w:lang w:eastAsia="zh-CN"/>
        </w:rPr>
        <w:t>tej częś</w:t>
      </w:r>
      <w:r w:rsidR="006229E6" w:rsidRPr="00456090">
        <w:rPr>
          <w:rFonts w:ascii="Calibri" w:eastAsia="Verdana" w:hAnsi="Calibri" w:cs="Verdana"/>
          <w:sz w:val="24"/>
          <w:szCs w:val="24"/>
          <w:lang w:eastAsia="zh-CN"/>
        </w:rPr>
        <w:t>ci,</w:t>
      </w:r>
    </w:p>
    <w:p w14:paraId="315291CB" w14:textId="259311F7" w:rsidR="00C7656E" w:rsidRPr="00456090" w:rsidRDefault="00C7656E" w:rsidP="009F6461">
      <w:pPr>
        <w:numPr>
          <w:ilvl w:val="0"/>
          <w:numId w:val="39"/>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456090">
        <w:rPr>
          <w:rFonts w:ascii="Calibri" w:eastAsia="Verdana" w:hAnsi="Calibri" w:cs="Verdana"/>
          <w:sz w:val="24"/>
          <w:szCs w:val="24"/>
          <w:lang w:eastAsia="zh-CN"/>
        </w:rPr>
        <w:t>inne wynikające z</w:t>
      </w:r>
      <w:r w:rsidR="00CF5F13" w:rsidRPr="00456090">
        <w:rPr>
          <w:rFonts w:ascii="Calibri" w:eastAsia="Verdana" w:hAnsi="Calibri" w:cs="Verdana"/>
          <w:sz w:val="24"/>
          <w:szCs w:val="24"/>
          <w:lang w:eastAsia="zh-CN"/>
        </w:rPr>
        <w:t>e specyfiki zadania publicznego</w:t>
      </w:r>
      <w:r w:rsidRPr="00456090">
        <w:rPr>
          <w:rFonts w:ascii="Calibri" w:eastAsia="Verdana" w:hAnsi="Calibri" w:cs="Verdana"/>
          <w:sz w:val="24"/>
          <w:szCs w:val="24"/>
          <w:lang w:eastAsia="zh-CN"/>
        </w:rPr>
        <w:t>.</w:t>
      </w:r>
    </w:p>
    <w:p w14:paraId="47AFE6BF" w14:textId="34B61486" w:rsidR="00C7656E" w:rsidRPr="00456090" w:rsidRDefault="00C7656E" w:rsidP="00DE4728">
      <w:pPr>
        <w:suppressAutoHyphens/>
        <w:spacing w:before="120" w:after="0" w:line="360" w:lineRule="auto"/>
        <w:rPr>
          <w:rFonts w:ascii="Calibri" w:eastAsia="Times New Roman" w:hAnsi="Calibri" w:cs="Times New Roman"/>
          <w:sz w:val="24"/>
          <w:szCs w:val="24"/>
          <w:lang w:eastAsia="zh-CN"/>
        </w:rPr>
      </w:pPr>
      <w:r w:rsidRPr="00456090">
        <w:rPr>
          <w:rFonts w:ascii="Calibri" w:eastAsia="Verdana" w:hAnsi="Calibri" w:cs="Verdana"/>
          <w:sz w:val="24"/>
          <w:szCs w:val="24"/>
          <w:lang w:eastAsia="zh-CN"/>
        </w:rPr>
        <w:t xml:space="preserve">W części VI oferty „Inne informacje”, oferent wskazuje jaki </w:t>
      </w:r>
      <w:r w:rsidRPr="00456090">
        <w:rPr>
          <w:rFonts w:ascii="Calibri" w:eastAsia="Verdana" w:hAnsi="Calibri" w:cs="Verdana"/>
          <w:b/>
          <w:sz w:val="24"/>
          <w:szCs w:val="24"/>
          <w:lang w:eastAsia="zh-CN"/>
        </w:rPr>
        <w:t>% kosztów administracyjnych</w:t>
      </w:r>
      <w:r w:rsidRPr="00456090">
        <w:rPr>
          <w:rFonts w:ascii="Calibri" w:eastAsia="Verdana" w:hAnsi="Calibri" w:cs="Verdana"/>
          <w:sz w:val="24"/>
          <w:szCs w:val="24"/>
          <w:lang w:eastAsia="zh-CN"/>
        </w:rPr>
        <w:t xml:space="preserve">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wymienionych w punktach </w:t>
      </w:r>
      <w:r w:rsidRPr="00456090">
        <w:rPr>
          <w:rFonts w:ascii="Calibri" w:eastAsia="Verdana" w:hAnsi="Calibri" w:cs="Verdana"/>
          <w:b/>
          <w:sz w:val="24"/>
          <w:szCs w:val="24"/>
          <w:lang w:eastAsia="zh-CN"/>
        </w:rPr>
        <w:t xml:space="preserve">od </w:t>
      </w:r>
      <w:r w:rsidR="00F413C4" w:rsidRPr="00456090">
        <w:rPr>
          <w:rFonts w:ascii="Calibri" w:eastAsia="Verdana" w:hAnsi="Calibri" w:cs="Verdana"/>
          <w:b/>
          <w:sz w:val="24"/>
          <w:szCs w:val="24"/>
          <w:lang w:eastAsia="zh-CN"/>
        </w:rPr>
        <w:t>2</w:t>
      </w:r>
      <w:r w:rsidRPr="00456090">
        <w:rPr>
          <w:rFonts w:ascii="Calibri" w:eastAsia="Verdana" w:hAnsi="Calibri" w:cs="Verdana"/>
          <w:b/>
          <w:sz w:val="24"/>
          <w:szCs w:val="24"/>
          <w:lang w:eastAsia="zh-CN"/>
        </w:rPr>
        <w:t xml:space="preserve">.1 do </w:t>
      </w:r>
      <w:r w:rsidR="00F413C4" w:rsidRPr="00456090">
        <w:rPr>
          <w:rFonts w:ascii="Calibri" w:eastAsia="Verdana" w:hAnsi="Calibri" w:cs="Verdana"/>
          <w:b/>
          <w:sz w:val="24"/>
          <w:szCs w:val="24"/>
          <w:lang w:eastAsia="zh-CN"/>
        </w:rPr>
        <w:t>2</w:t>
      </w:r>
      <w:r w:rsidR="00335955" w:rsidRPr="00456090">
        <w:rPr>
          <w:rFonts w:ascii="Calibri" w:eastAsia="Verdana" w:hAnsi="Calibri" w:cs="Verdana"/>
          <w:b/>
          <w:sz w:val="24"/>
          <w:szCs w:val="24"/>
          <w:lang w:eastAsia="zh-CN"/>
        </w:rPr>
        <w:t>.6</w:t>
      </w:r>
      <w:r w:rsidRPr="00456090">
        <w:rPr>
          <w:rFonts w:ascii="Calibri" w:eastAsia="Verdana" w:hAnsi="Calibri" w:cs="Verdana"/>
          <w:sz w:val="24"/>
          <w:szCs w:val="24"/>
          <w:lang w:eastAsia="zh-CN"/>
        </w:rPr>
        <w:t xml:space="preserve">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będzie pokryty ze środków z dotacji. Dopuszczalny poziom pokrycia kosztów administracyjnych z dotacji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wymienionych w</w:t>
      </w:r>
      <w:r w:rsidR="00F413C4" w:rsidRPr="00456090">
        <w:rPr>
          <w:rFonts w:ascii="Calibri" w:eastAsia="Verdana" w:hAnsi="Calibri" w:cs="Verdana"/>
          <w:sz w:val="24"/>
          <w:szCs w:val="24"/>
          <w:lang w:eastAsia="zh-CN"/>
        </w:rPr>
        <w:t> </w:t>
      </w:r>
      <w:r w:rsidRPr="00456090">
        <w:rPr>
          <w:rFonts w:ascii="Calibri" w:eastAsia="Verdana" w:hAnsi="Calibri" w:cs="Verdana"/>
          <w:sz w:val="24"/>
          <w:szCs w:val="24"/>
          <w:lang w:eastAsia="zh-CN"/>
        </w:rPr>
        <w:t>punktach od</w:t>
      </w:r>
      <w:r w:rsidR="00094F4D" w:rsidRPr="00456090">
        <w:rPr>
          <w:rFonts w:ascii="Calibri" w:eastAsia="Verdana" w:hAnsi="Calibri" w:cs="Verdana"/>
          <w:sz w:val="24"/>
          <w:szCs w:val="24"/>
          <w:lang w:eastAsia="zh-CN"/>
        </w:rPr>
        <w:t xml:space="preserve"> </w:t>
      </w:r>
      <w:r w:rsidR="00F413C4" w:rsidRPr="00456090">
        <w:rPr>
          <w:rFonts w:ascii="Calibri" w:eastAsia="Verdana" w:hAnsi="Calibri" w:cs="Verdana"/>
          <w:b/>
          <w:sz w:val="24"/>
          <w:szCs w:val="24"/>
          <w:lang w:eastAsia="zh-CN"/>
        </w:rPr>
        <w:t>2</w:t>
      </w:r>
      <w:r w:rsidRPr="00456090">
        <w:rPr>
          <w:rFonts w:ascii="Calibri" w:eastAsia="Verdana" w:hAnsi="Calibri" w:cs="Verdana"/>
          <w:b/>
          <w:sz w:val="24"/>
          <w:szCs w:val="24"/>
          <w:lang w:eastAsia="zh-CN"/>
        </w:rPr>
        <w:t>.1 do</w:t>
      </w:r>
      <w:r w:rsidR="00F413C4" w:rsidRPr="00456090">
        <w:rPr>
          <w:rFonts w:ascii="Calibri" w:eastAsia="Verdana" w:hAnsi="Calibri" w:cs="Verdana"/>
          <w:b/>
          <w:sz w:val="24"/>
          <w:szCs w:val="24"/>
          <w:lang w:eastAsia="zh-CN"/>
        </w:rPr>
        <w:t xml:space="preserve"> 2</w:t>
      </w:r>
      <w:r w:rsidR="00335955" w:rsidRPr="00456090">
        <w:rPr>
          <w:rFonts w:ascii="Calibri" w:eastAsia="Verdana" w:hAnsi="Calibri" w:cs="Verdana"/>
          <w:b/>
          <w:sz w:val="24"/>
          <w:szCs w:val="24"/>
          <w:lang w:eastAsia="zh-CN"/>
        </w:rPr>
        <w:t>.6</w:t>
      </w:r>
      <w:r w:rsidR="004C6CC8" w:rsidRPr="00456090">
        <w:rPr>
          <w:rFonts w:ascii="Calibri" w:eastAsia="Verdana" w:hAnsi="Calibri" w:cs="Verdana"/>
          <w:b/>
          <w:sz w:val="24"/>
          <w:szCs w:val="24"/>
          <w:lang w:eastAsia="zh-CN"/>
        </w:rPr>
        <w:t xml:space="preserve"> –</w:t>
      </w:r>
      <w:r w:rsidR="00335955" w:rsidRPr="00456090">
        <w:rPr>
          <w:rFonts w:ascii="Calibri" w:eastAsia="Verdana" w:hAnsi="Calibri" w:cs="Verdana"/>
          <w:b/>
          <w:sz w:val="24"/>
          <w:szCs w:val="24"/>
          <w:lang w:eastAsia="zh-CN"/>
        </w:rPr>
        <w:t xml:space="preserve"> wynosi </w:t>
      </w:r>
      <w:r w:rsidR="006229E6" w:rsidRPr="00456090">
        <w:rPr>
          <w:rFonts w:ascii="Calibri" w:eastAsia="Verdana" w:hAnsi="Calibri" w:cs="Verdana"/>
          <w:b/>
          <w:sz w:val="24"/>
          <w:szCs w:val="24"/>
          <w:lang w:eastAsia="zh-CN"/>
        </w:rPr>
        <w:t>10 % dotacji.</w:t>
      </w:r>
    </w:p>
    <w:p w14:paraId="42340A99" w14:textId="71A8D0FE" w:rsidR="00C7656E" w:rsidRPr="00C7656E" w:rsidRDefault="00C7656E" w:rsidP="00DE4728">
      <w:pPr>
        <w:suppressAutoHyphens/>
        <w:spacing w:before="120" w:after="0" w:line="360" w:lineRule="auto"/>
        <w:rPr>
          <w:rFonts w:ascii="Calibri" w:eastAsia="Times New Roman" w:hAnsi="Calibri" w:cs="Times New Roman"/>
          <w:sz w:val="24"/>
          <w:szCs w:val="24"/>
          <w:lang w:eastAsia="zh-CN"/>
        </w:rPr>
      </w:pPr>
      <w:r w:rsidRPr="00456090">
        <w:rPr>
          <w:rFonts w:ascii="Calibri" w:eastAsia="Verdana" w:hAnsi="Calibri" w:cs="Verdana"/>
          <w:sz w:val="24"/>
          <w:szCs w:val="24"/>
          <w:lang w:eastAsia="zh-CN"/>
        </w:rPr>
        <w:t xml:space="preserve">W części VI oferty „Inne informacje”, oferent wskazuje jaki </w:t>
      </w:r>
      <w:r w:rsidRPr="00456090">
        <w:rPr>
          <w:rFonts w:ascii="Calibri" w:eastAsia="Verdana" w:hAnsi="Calibri" w:cs="Verdana"/>
          <w:b/>
          <w:sz w:val="24"/>
          <w:szCs w:val="24"/>
          <w:lang w:eastAsia="zh-CN"/>
        </w:rPr>
        <w:t>% kosztów promocji</w:t>
      </w:r>
      <w:r w:rsidRPr="00456090">
        <w:rPr>
          <w:rFonts w:ascii="Calibri" w:eastAsia="Verdana" w:hAnsi="Calibri" w:cs="Verdana"/>
          <w:sz w:val="24"/>
          <w:szCs w:val="24"/>
          <w:lang w:eastAsia="zh-CN"/>
        </w:rPr>
        <w:t xml:space="preserve">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wymienionych w punkcie </w:t>
      </w:r>
      <w:r w:rsidR="00F413C4" w:rsidRPr="00456090">
        <w:rPr>
          <w:rFonts w:ascii="Calibri" w:eastAsia="Verdana" w:hAnsi="Calibri" w:cs="Verdana"/>
          <w:b/>
          <w:sz w:val="24"/>
          <w:szCs w:val="24"/>
          <w:lang w:eastAsia="zh-CN"/>
        </w:rPr>
        <w:t>2</w:t>
      </w:r>
      <w:r w:rsidR="00335955" w:rsidRPr="00456090">
        <w:rPr>
          <w:rFonts w:ascii="Calibri" w:eastAsia="Verdana" w:hAnsi="Calibri" w:cs="Verdana"/>
          <w:b/>
          <w:sz w:val="24"/>
          <w:szCs w:val="24"/>
          <w:lang w:eastAsia="zh-CN"/>
        </w:rPr>
        <w:t>.9</w:t>
      </w:r>
      <w:r w:rsidR="006229E6" w:rsidRPr="00456090">
        <w:rPr>
          <w:rFonts w:ascii="Calibri" w:eastAsia="Verdana" w:hAnsi="Calibri" w:cs="Verdana"/>
          <w:b/>
          <w:sz w:val="24"/>
          <w:szCs w:val="24"/>
          <w:lang w:eastAsia="zh-CN"/>
        </w:rPr>
        <w:t xml:space="preserve"> </w:t>
      </w:r>
      <w:r w:rsidRPr="00456090">
        <w:rPr>
          <w:rFonts w:ascii="Calibri" w:eastAsia="Verdana" w:hAnsi="Calibri" w:cs="Verdana"/>
          <w:sz w:val="24"/>
          <w:szCs w:val="24"/>
          <w:lang w:eastAsia="zh-CN"/>
        </w:rPr>
        <w:t xml:space="preserve">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będzie pokryty ze środków z dotacji. Dopuszczalny poziom pokrycia kosztów promocji z dotacji </w:t>
      </w:r>
      <w:r w:rsidR="004C6CC8" w:rsidRPr="00456090">
        <w:rPr>
          <w:rFonts w:ascii="Calibri" w:eastAsia="Verdana" w:hAnsi="Calibri" w:cs="Verdana"/>
          <w:sz w:val="24"/>
          <w:szCs w:val="24"/>
          <w:lang w:eastAsia="zh-CN"/>
        </w:rPr>
        <w:t>–</w:t>
      </w:r>
      <w:r w:rsidRPr="00456090">
        <w:rPr>
          <w:rFonts w:ascii="Calibri" w:eastAsia="Verdana" w:hAnsi="Calibri" w:cs="Verdana"/>
          <w:sz w:val="24"/>
          <w:szCs w:val="24"/>
          <w:lang w:eastAsia="zh-CN"/>
        </w:rPr>
        <w:t xml:space="preserve"> wymienionych w punkcie </w:t>
      </w:r>
      <w:r w:rsidR="00F413C4" w:rsidRPr="00456090">
        <w:rPr>
          <w:rFonts w:ascii="Calibri" w:eastAsia="Verdana" w:hAnsi="Calibri" w:cs="Verdana"/>
          <w:b/>
          <w:sz w:val="24"/>
          <w:szCs w:val="24"/>
          <w:lang w:eastAsia="zh-CN"/>
        </w:rPr>
        <w:t>2</w:t>
      </w:r>
      <w:r w:rsidR="00643770" w:rsidRPr="00456090">
        <w:rPr>
          <w:rFonts w:ascii="Calibri" w:eastAsia="Verdana" w:hAnsi="Calibri" w:cs="Verdana"/>
          <w:b/>
          <w:sz w:val="24"/>
          <w:szCs w:val="24"/>
          <w:lang w:eastAsia="zh-CN"/>
        </w:rPr>
        <w:t>.9</w:t>
      </w:r>
      <w:r w:rsidRPr="00456090">
        <w:rPr>
          <w:rFonts w:ascii="Calibri" w:eastAsia="Verdana" w:hAnsi="Calibri" w:cs="Verdana"/>
          <w:b/>
          <w:sz w:val="24"/>
          <w:szCs w:val="24"/>
          <w:lang w:eastAsia="zh-CN"/>
        </w:rPr>
        <w:t xml:space="preserve"> </w:t>
      </w:r>
      <w:r w:rsidR="004C6CC8" w:rsidRPr="00456090">
        <w:rPr>
          <w:rFonts w:ascii="Calibri" w:eastAsia="Verdana" w:hAnsi="Calibri" w:cs="Verdana"/>
          <w:b/>
          <w:sz w:val="24"/>
          <w:szCs w:val="24"/>
          <w:lang w:eastAsia="zh-CN"/>
        </w:rPr>
        <w:t>–</w:t>
      </w:r>
      <w:r w:rsidRPr="00456090">
        <w:rPr>
          <w:rFonts w:ascii="Calibri" w:eastAsia="Verdana" w:hAnsi="Calibri" w:cs="Verdana"/>
          <w:b/>
          <w:sz w:val="24"/>
          <w:szCs w:val="24"/>
          <w:lang w:eastAsia="zh-CN"/>
        </w:rPr>
        <w:t xml:space="preserve"> wynosi 5%</w:t>
      </w:r>
      <w:r w:rsidR="006229E6" w:rsidRPr="00456090">
        <w:rPr>
          <w:rFonts w:ascii="Calibri" w:eastAsia="Verdana" w:hAnsi="Calibri" w:cs="Verdana"/>
          <w:b/>
          <w:sz w:val="24"/>
          <w:szCs w:val="24"/>
          <w:lang w:eastAsia="zh-CN"/>
        </w:rPr>
        <w:t>, przy czym limit nie dotyczy zadań o charakterze informacyjno-promocyjnym</w:t>
      </w:r>
      <w:r w:rsidRPr="00456090">
        <w:rPr>
          <w:rFonts w:ascii="Calibri" w:eastAsia="Verdana" w:hAnsi="Calibri" w:cs="Verdana"/>
          <w:b/>
          <w:sz w:val="24"/>
          <w:szCs w:val="24"/>
          <w:lang w:eastAsia="zh-CN"/>
        </w:rPr>
        <w:t>.</w:t>
      </w:r>
    </w:p>
    <w:p w14:paraId="22AAA87F" w14:textId="5FD33929" w:rsidR="00C7656E" w:rsidRPr="00C7656E" w:rsidRDefault="00094F4D" w:rsidP="00DE4728">
      <w:pPr>
        <w:suppressAutoHyphens/>
        <w:spacing w:before="120" w:after="0" w:line="360" w:lineRule="auto"/>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UWAGA</w:t>
      </w:r>
      <w:r w:rsidRPr="00C7656E">
        <w:rPr>
          <w:rFonts w:ascii="Calibri" w:eastAsia="Verdana" w:hAnsi="Calibri" w:cs="Verdana"/>
          <w:sz w:val="24"/>
          <w:szCs w:val="24"/>
          <w:lang w:eastAsia="zh-CN"/>
        </w:rPr>
        <w:t xml:space="preserve">: </w:t>
      </w:r>
      <w:r w:rsidR="00C7656E" w:rsidRPr="00C7656E">
        <w:rPr>
          <w:rFonts w:ascii="Calibri" w:eastAsia="Verdana" w:hAnsi="Calibri" w:cs="Verdana"/>
          <w:sz w:val="24"/>
          <w:szCs w:val="24"/>
          <w:lang w:eastAsia="zh-CN"/>
        </w:rPr>
        <w:t xml:space="preserve">Z dotacji można rozliczyć wyłącznie wynagrodzenie za prowadzenie </w:t>
      </w:r>
      <w:r w:rsidR="00C7656E" w:rsidRPr="00C7656E">
        <w:rPr>
          <w:rFonts w:ascii="Calibri" w:eastAsia="Verdana" w:hAnsi="Calibri" w:cs="Verdana"/>
          <w:b/>
          <w:sz w:val="24"/>
          <w:szCs w:val="24"/>
          <w:lang w:eastAsia="zh-CN"/>
        </w:rPr>
        <w:t>wyodrębnionej dokumentacji finansowo</w:t>
      </w:r>
      <w:r w:rsidR="004C6CC8">
        <w:rPr>
          <w:rFonts w:ascii="Calibri" w:eastAsia="Verdana" w:hAnsi="Calibri" w:cs="Verdana"/>
          <w:b/>
          <w:sz w:val="24"/>
          <w:szCs w:val="24"/>
          <w:lang w:eastAsia="zh-CN"/>
        </w:rPr>
        <w:t>–</w:t>
      </w:r>
      <w:r w:rsidR="00C7656E" w:rsidRPr="00C7656E">
        <w:rPr>
          <w:rFonts w:ascii="Calibri" w:eastAsia="Verdana" w:hAnsi="Calibri" w:cs="Verdana"/>
          <w:b/>
          <w:sz w:val="24"/>
          <w:szCs w:val="24"/>
          <w:lang w:eastAsia="zh-CN"/>
        </w:rPr>
        <w:t xml:space="preserve">księgowej środków finansowych otrzymanych na realizację zadania publicznego </w:t>
      </w:r>
      <w:r w:rsidR="00C7656E" w:rsidRPr="00C7656E">
        <w:rPr>
          <w:rFonts w:ascii="Calibri" w:eastAsia="Verdana" w:hAnsi="Calibri" w:cs="Verdana"/>
          <w:sz w:val="24"/>
          <w:szCs w:val="24"/>
          <w:lang w:eastAsia="zh-CN"/>
        </w:rPr>
        <w:t>zgodnie z zasadami wynikającymi z ustawy z dnia 29 września 1994 r</w:t>
      </w:r>
      <w:r w:rsidR="0034053C">
        <w:rPr>
          <w:rFonts w:ascii="Calibri" w:eastAsia="Verdana" w:hAnsi="Calibri" w:cs="Verdana"/>
          <w:sz w:val="24"/>
          <w:szCs w:val="24"/>
          <w:lang w:eastAsia="zh-CN"/>
        </w:rPr>
        <w:t>oku</w:t>
      </w:r>
      <w:r w:rsidR="00C7656E" w:rsidRPr="00C7656E">
        <w:rPr>
          <w:rFonts w:ascii="Calibri" w:eastAsia="Verdana" w:hAnsi="Calibri" w:cs="Verdana"/>
          <w:sz w:val="24"/>
          <w:szCs w:val="24"/>
          <w:lang w:eastAsia="zh-CN"/>
        </w:rPr>
        <w:t xml:space="preserve"> </w:t>
      </w:r>
      <w:r w:rsidR="00C7656E" w:rsidRPr="00C7656E">
        <w:rPr>
          <w:rFonts w:ascii="Calibri" w:eastAsia="Verdana" w:hAnsi="Calibri" w:cs="Verdana"/>
          <w:i/>
          <w:sz w:val="24"/>
          <w:szCs w:val="24"/>
          <w:lang w:eastAsia="zh-CN"/>
        </w:rPr>
        <w:t>o</w:t>
      </w:r>
      <w:r w:rsidR="00035425">
        <w:rPr>
          <w:rFonts w:ascii="Calibri" w:eastAsia="Verdana" w:hAnsi="Calibri" w:cs="Verdana"/>
          <w:i/>
          <w:sz w:val="24"/>
          <w:szCs w:val="24"/>
          <w:lang w:eastAsia="zh-CN"/>
        </w:rPr>
        <w:t> </w:t>
      </w:r>
      <w:r w:rsidR="00C7656E" w:rsidRPr="00C7656E">
        <w:rPr>
          <w:rFonts w:ascii="Calibri" w:eastAsia="Verdana" w:hAnsi="Calibri" w:cs="Verdana"/>
          <w:i/>
          <w:sz w:val="24"/>
          <w:szCs w:val="24"/>
          <w:lang w:eastAsia="zh-CN"/>
        </w:rPr>
        <w:t>rachunkowości</w:t>
      </w:r>
      <w:r w:rsidR="00C7656E" w:rsidRPr="00C7656E">
        <w:rPr>
          <w:rFonts w:ascii="Calibri" w:eastAsia="Verdana" w:hAnsi="Calibri" w:cs="Verdana"/>
          <w:sz w:val="24"/>
          <w:szCs w:val="24"/>
          <w:lang w:eastAsia="zh-CN"/>
        </w:rPr>
        <w:t xml:space="preserve">, w sposób umożliwiający identyfikację poszczególnych operacji księgowych. Wyodrębnienie obowiązuje </w:t>
      </w:r>
      <w:r w:rsidR="00C7656E" w:rsidRPr="00C7656E">
        <w:rPr>
          <w:rFonts w:ascii="Calibri" w:eastAsia="Verdana" w:hAnsi="Calibri" w:cs="Verdana"/>
          <w:b/>
          <w:sz w:val="24"/>
          <w:szCs w:val="24"/>
          <w:lang w:eastAsia="zh-CN"/>
        </w:rPr>
        <w:t>wszystkie zespoły kont</w:t>
      </w:r>
      <w:r w:rsidR="00C7656E" w:rsidRPr="00C7656E">
        <w:rPr>
          <w:rFonts w:ascii="Calibri" w:eastAsia="Verdana" w:hAnsi="Calibri" w:cs="Verdana"/>
          <w:sz w:val="24"/>
          <w:szCs w:val="24"/>
          <w:lang w:eastAsia="zh-CN"/>
        </w:rPr>
        <w:t xml:space="preserve">, na których ewidencjonuje się operacje związane z zadaniem publicznym tak, aby możliwe było wyodrębnienie ewidencji środków pieniężnych, rozrachunków, kosztów, przychodów </w:t>
      </w:r>
      <w:r w:rsidR="000A5365">
        <w:rPr>
          <w:rFonts w:ascii="Calibri" w:eastAsia="Verdana" w:hAnsi="Calibri" w:cs="Verdana"/>
          <w:sz w:val="24"/>
          <w:szCs w:val="24"/>
          <w:lang w:eastAsia="zh-CN"/>
        </w:rPr>
        <w:t>i tak dalej</w:t>
      </w:r>
      <w:r w:rsidR="00C7656E" w:rsidRPr="00C7656E">
        <w:rPr>
          <w:rFonts w:ascii="Calibri" w:eastAsia="Verdana" w:hAnsi="Calibri" w:cs="Verdana"/>
          <w:sz w:val="24"/>
          <w:szCs w:val="24"/>
          <w:lang w:eastAsia="zh-CN"/>
        </w:rPr>
        <w:t>. W przypadku dokumentów księgowych, które tylko w części dotyczą zadania publicznego, kwoty z nich wynikające powinny być odpowiednio dzielone na związane z realizacją zadania publicznego bądź nie</w:t>
      </w:r>
      <w:r w:rsidR="00322816">
        <w:rPr>
          <w:rFonts w:ascii="Calibri" w:eastAsia="Verdana" w:hAnsi="Calibri" w:cs="Verdana"/>
          <w:sz w:val="24"/>
          <w:szCs w:val="24"/>
          <w:lang w:eastAsia="zh-CN"/>
        </w:rPr>
        <w:t> </w:t>
      </w:r>
      <w:r w:rsidR="00C7656E" w:rsidRPr="00C7656E">
        <w:rPr>
          <w:rFonts w:ascii="Calibri" w:eastAsia="Verdana" w:hAnsi="Calibri" w:cs="Verdana"/>
          <w:sz w:val="24"/>
          <w:szCs w:val="24"/>
          <w:lang w:eastAsia="zh-CN"/>
        </w:rPr>
        <w:t>i</w:t>
      </w:r>
      <w:r w:rsidR="00035425">
        <w:rPr>
          <w:rFonts w:ascii="Calibri" w:eastAsia="Verdana" w:hAnsi="Calibri" w:cs="Verdana"/>
          <w:sz w:val="24"/>
          <w:szCs w:val="24"/>
          <w:lang w:eastAsia="zh-CN"/>
        </w:rPr>
        <w:t> </w:t>
      </w:r>
      <w:r w:rsidR="00C7656E" w:rsidRPr="00C7656E">
        <w:rPr>
          <w:rFonts w:ascii="Calibri" w:eastAsia="Verdana" w:hAnsi="Calibri" w:cs="Verdana"/>
          <w:sz w:val="24"/>
          <w:szCs w:val="24"/>
          <w:lang w:eastAsia="zh-CN"/>
        </w:rPr>
        <w:t>ujmowane na odrębnych kontach. Muszą one także być poparte odpowiednią dokumentacją, potwierdzającą prawidłowość podziału kwot.</w:t>
      </w:r>
    </w:p>
    <w:p w14:paraId="080EC8DC" w14:textId="0982BC0D" w:rsidR="00C7656E" w:rsidRPr="00C7656E" w:rsidRDefault="00094F4D" w:rsidP="00DE4728">
      <w:pPr>
        <w:suppressAutoHyphens/>
        <w:spacing w:before="120" w:after="0" w:line="360" w:lineRule="auto"/>
        <w:rPr>
          <w:rFonts w:ascii="Calibri" w:eastAsia="Verdana" w:hAnsi="Calibri" w:cs="Verdana"/>
          <w:sz w:val="24"/>
          <w:szCs w:val="24"/>
          <w:lang w:eastAsia="zh-CN"/>
        </w:rPr>
      </w:pPr>
      <w:r w:rsidRPr="00C7656E">
        <w:rPr>
          <w:rFonts w:ascii="Calibri" w:eastAsia="Verdana" w:hAnsi="Calibri" w:cs="Verdana"/>
          <w:b/>
          <w:sz w:val="24"/>
          <w:szCs w:val="24"/>
          <w:lang w:eastAsia="zh-CN"/>
        </w:rPr>
        <w:t>UWAGA</w:t>
      </w:r>
      <w:r w:rsidRPr="00C7656E">
        <w:rPr>
          <w:rFonts w:ascii="Calibri" w:eastAsia="Verdana" w:hAnsi="Calibri" w:cs="Verdana"/>
          <w:sz w:val="24"/>
          <w:szCs w:val="24"/>
          <w:lang w:eastAsia="zh-CN"/>
        </w:rPr>
        <w:t xml:space="preserve">: </w:t>
      </w:r>
      <w:r w:rsidR="00C7656E" w:rsidRPr="00C7656E">
        <w:rPr>
          <w:rFonts w:ascii="Calibri" w:eastAsia="Verdana" w:hAnsi="Calibri" w:cs="Verdana"/>
          <w:sz w:val="24"/>
          <w:szCs w:val="24"/>
          <w:lang w:eastAsia="zh-CN"/>
        </w:rPr>
        <w:t>Przyznana dotacja może być wydatkowana tylko na cele związane z realizowanym zadaniem publicznym i wyłącznie na potrzeby osób, do których jest ono adresowane.</w:t>
      </w:r>
    </w:p>
    <w:p w14:paraId="3A3C66A8" w14:textId="20DF31CB" w:rsidR="00C7656E" w:rsidRPr="00DE4728" w:rsidRDefault="006F1405" w:rsidP="00B3585D">
      <w:pPr>
        <w:pStyle w:val="Nagwek3"/>
        <w:numPr>
          <w:ilvl w:val="0"/>
          <w:numId w:val="4"/>
        </w:numPr>
        <w:spacing w:before="120" w:line="360" w:lineRule="auto"/>
        <w:ind w:left="567" w:hanging="567"/>
        <w:rPr>
          <w:rFonts w:asciiTheme="minorHAnsi" w:hAnsiTheme="minorHAnsi" w:cstheme="minorHAnsi"/>
          <w:b/>
          <w:color w:val="auto"/>
          <w:sz w:val="26"/>
          <w:szCs w:val="26"/>
          <w:lang w:eastAsia="zh-CN"/>
        </w:rPr>
      </w:pPr>
      <w:r w:rsidRPr="00DE4728">
        <w:rPr>
          <w:rFonts w:asciiTheme="minorHAnsi" w:hAnsiTheme="minorHAnsi" w:cstheme="minorHAnsi"/>
          <w:b/>
          <w:color w:val="auto"/>
          <w:sz w:val="26"/>
          <w:szCs w:val="26"/>
          <w:lang w:eastAsia="zh-CN"/>
        </w:rPr>
        <w:t>KOSZTY, KTÓRE W SZCZEGÓLNOŚCI NIE MOGĄ ZOSTAĆ SFINANSOWANE Z</w:t>
      </w:r>
      <w:r w:rsidR="00643770">
        <w:rPr>
          <w:rFonts w:asciiTheme="minorHAnsi" w:hAnsiTheme="minorHAnsi" w:cstheme="minorHAnsi"/>
          <w:b/>
          <w:color w:val="auto"/>
          <w:sz w:val="26"/>
          <w:szCs w:val="26"/>
          <w:lang w:eastAsia="zh-CN"/>
        </w:rPr>
        <w:t xml:space="preserve"> </w:t>
      </w:r>
      <w:r w:rsidRPr="00DE4728">
        <w:rPr>
          <w:rFonts w:asciiTheme="minorHAnsi" w:hAnsiTheme="minorHAnsi" w:cstheme="minorHAnsi"/>
          <w:b/>
          <w:color w:val="auto"/>
          <w:sz w:val="26"/>
          <w:szCs w:val="26"/>
          <w:lang w:eastAsia="zh-CN"/>
        </w:rPr>
        <w:t>DOTACJI</w:t>
      </w:r>
    </w:p>
    <w:p w14:paraId="048EA3DD" w14:textId="52DBEF58"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Zakup gruntów, budowa bądź zakup budynków lub lokali.</w:t>
      </w:r>
    </w:p>
    <w:p w14:paraId="6F3110B3"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Zakup środków trwałych.</w:t>
      </w:r>
    </w:p>
    <w:p w14:paraId="485AA4CE" w14:textId="03BB54E4"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Zakupy i wydatki inwestycyjne, remonty i adaptacje pomieszczeń</w:t>
      </w:r>
      <w:r w:rsidR="002608F5">
        <w:rPr>
          <w:rFonts w:ascii="Calibri" w:eastAsia="Verdana" w:hAnsi="Calibri" w:cs="Verdana"/>
          <w:color w:val="000000"/>
          <w:sz w:val="24"/>
          <w:szCs w:val="24"/>
          <w:lang w:eastAsia="zh-CN"/>
        </w:rPr>
        <w:t>.</w:t>
      </w:r>
      <w:r w:rsidRPr="00C7656E">
        <w:rPr>
          <w:rFonts w:ascii="Calibri" w:eastAsia="Verdana" w:hAnsi="Calibri" w:cs="Verdana"/>
          <w:color w:val="000000"/>
          <w:sz w:val="24"/>
          <w:szCs w:val="24"/>
          <w:lang w:eastAsia="zh-CN"/>
        </w:rPr>
        <w:t xml:space="preserve"> </w:t>
      </w:r>
    </w:p>
    <w:p w14:paraId="58713D63" w14:textId="33FDF720" w:rsidR="00C7656E" w:rsidRPr="00C7656E" w:rsidRDefault="002608F5"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Pr>
          <w:rFonts w:ascii="Calibri" w:eastAsia="Verdana" w:hAnsi="Calibri" w:cs="Verdana"/>
          <w:sz w:val="24"/>
          <w:szCs w:val="24"/>
          <w:lang w:eastAsia="zh-CN"/>
        </w:rPr>
        <w:t>Zakup wyposażenia lokali.</w:t>
      </w:r>
      <w:r w:rsidR="00C7656E" w:rsidRPr="00C7656E">
        <w:rPr>
          <w:rFonts w:ascii="Calibri" w:eastAsia="Verdana" w:hAnsi="Calibri" w:cs="Verdana"/>
          <w:sz w:val="24"/>
          <w:szCs w:val="24"/>
          <w:lang w:eastAsia="zh-CN"/>
        </w:rPr>
        <w:t xml:space="preserve"> </w:t>
      </w:r>
    </w:p>
    <w:p w14:paraId="0B4CF4E8"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Odpisy amortyzacyjne. </w:t>
      </w:r>
    </w:p>
    <w:p w14:paraId="225C1803"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Ryczałt na jazdę po mieście, </w:t>
      </w:r>
      <w:r w:rsidRPr="00D47C5F">
        <w:rPr>
          <w:rFonts w:ascii="Calibri" w:eastAsia="Verdana" w:hAnsi="Calibri" w:cs="Verdana"/>
          <w:b/>
          <w:sz w:val="24"/>
          <w:szCs w:val="24"/>
          <w:lang w:eastAsia="zh-CN"/>
        </w:rPr>
        <w:t>abonamenty telekomunikacyjne</w:t>
      </w:r>
      <w:r w:rsidRPr="00C7656E">
        <w:rPr>
          <w:rFonts w:ascii="Calibri" w:eastAsia="Verdana" w:hAnsi="Calibri" w:cs="Verdana"/>
          <w:sz w:val="24"/>
          <w:szCs w:val="24"/>
          <w:lang w:eastAsia="zh-CN"/>
        </w:rPr>
        <w:t>, karty telefoniczne oraz inne o charakterze ryczałtowym, których nie można jednoznacznie przypisać do realizowanego zadania publicznego, jeżeli nie zostały wymienione w kosztach, które w szczególności będą mogły zostać sfinansowane z dotacji.</w:t>
      </w:r>
    </w:p>
    <w:p w14:paraId="4211F99D"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Prowadzenie działalności gospodarczej.</w:t>
      </w:r>
    </w:p>
    <w:p w14:paraId="46A1E3A9"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Tworzenie funduszy kapitałowych. </w:t>
      </w:r>
    </w:p>
    <w:p w14:paraId="4BA7AC40"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Działania, których celem jest prowadzenie badań naukowych, analiz i studiów. </w:t>
      </w:r>
    </w:p>
    <w:p w14:paraId="7A87F5A1"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Działania, których celem jest przyznawanie dotacji lub stypendiów dla osób prawnych lub fizycznych.</w:t>
      </w:r>
    </w:p>
    <w:p w14:paraId="4CE70E49" w14:textId="50A3E68D"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Dotowanie przedsięwzięć, które są dofinansowywane z budżetu miasta lub</w:t>
      </w:r>
      <w:r w:rsidR="00322816">
        <w:rPr>
          <w:rFonts w:ascii="Calibri" w:eastAsia="Verdana" w:hAnsi="Calibri" w:cs="Verdana"/>
          <w:sz w:val="24"/>
          <w:szCs w:val="24"/>
          <w:lang w:eastAsia="zh-CN"/>
        </w:rPr>
        <w:t> </w:t>
      </w:r>
      <w:r w:rsidRPr="00C7656E">
        <w:rPr>
          <w:rFonts w:ascii="Calibri" w:eastAsia="Verdana" w:hAnsi="Calibri" w:cs="Verdana"/>
          <w:sz w:val="24"/>
          <w:szCs w:val="24"/>
          <w:lang w:eastAsia="zh-CN"/>
        </w:rPr>
        <w:t xml:space="preserve">jego funduszy celowych na podstawie przepisów szczególnych. </w:t>
      </w:r>
    </w:p>
    <w:p w14:paraId="571BD678"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Pokrycie deficytu oraz refundacja kosztów zrealizowanych wcześniej przedsięwzięć, rezerwy na pokrycie przyszłych strat lub zobowiązań.</w:t>
      </w:r>
    </w:p>
    <w:p w14:paraId="61FF8C2A" w14:textId="4659DE1D"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Podatek od towarów i usług (VAT)</w:t>
      </w:r>
      <w:r w:rsidR="001472C3">
        <w:rPr>
          <w:rFonts w:ascii="Calibri" w:eastAsia="Verdana" w:hAnsi="Calibri" w:cs="Verdana"/>
          <w:color w:val="000000"/>
          <w:sz w:val="24"/>
          <w:szCs w:val="24"/>
          <w:lang w:eastAsia="zh-CN"/>
        </w:rPr>
        <w:t>,</w:t>
      </w:r>
      <w:r w:rsidRPr="00C7656E">
        <w:rPr>
          <w:rFonts w:ascii="Calibri" w:eastAsia="Verdana" w:hAnsi="Calibri" w:cs="Verdana"/>
          <w:color w:val="000000"/>
          <w:sz w:val="24"/>
          <w:szCs w:val="24"/>
          <w:lang w:eastAsia="zh-CN"/>
        </w:rPr>
        <w:t xml:space="preserve"> w wysokości której podatnikowi przysługuje prawo do obniżenia kwoty podatku należnego o kwotę podatku naliczonego oraz inne podatki </w:t>
      </w:r>
      <w:r w:rsidRPr="00C7656E">
        <w:rPr>
          <w:rFonts w:ascii="Calibri" w:eastAsia="Verdana" w:hAnsi="Calibri" w:cs="Verdana"/>
          <w:b/>
          <w:color w:val="000000"/>
          <w:sz w:val="24"/>
          <w:szCs w:val="24"/>
          <w:lang w:eastAsia="zh-CN"/>
        </w:rPr>
        <w:t>z wyłączeniem</w:t>
      </w:r>
      <w:r w:rsidRPr="00C7656E">
        <w:rPr>
          <w:rFonts w:ascii="Calibri" w:eastAsia="Verdana" w:hAnsi="Calibri" w:cs="Verdana"/>
          <w:color w:val="000000"/>
          <w:sz w:val="24"/>
          <w:szCs w:val="24"/>
          <w:lang w:eastAsia="zh-CN"/>
        </w:rPr>
        <w:t xml:space="preserve"> podatku dochodowego od osób fizycznych (PDOF) </w:t>
      </w:r>
      <w:r w:rsidRPr="00C7656E">
        <w:rPr>
          <w:rFonts w:ascii="Calibri" w:eastAsia="Verdana" w:hAnsi="Calibri" w:cs="Verdana"/>
          <w:sz w:val="24"/>
          <w:szCs w:val="24"/>
          <w:lang w:eastAsia="zh-CN"/>
        </w:rPr>
        <w:t>oraz opłat za wywóz nieczystości</w:t>
      </w:r>
      <w:r w:rsidRPr="00C7656E">
        <w:rPr>
          <w:rFonts w:ascii="Calibri" w:eastAsia="Verdana" w:hAnsi="Calibri" w:cs="Verdana"/>
          <w:color w:val="000000"/>
          <w:sz w:val="24"/>
          <w:szCs w:val="24"/>
          <w:lang w:eastAsia="zh-CN"/>
        </w:rPr>
        <w:t>.</w:t>
      </w:r>
    </w:p>
    <w:p w14:paraId="23B1078B" w14:textId="27C4814B" w:rsidR="00C7656E" w:rsidRPr="002608F5" w:rsidRDefault="002608F5"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2608F5">
        <w:rPr>
          <w:rFonts w:ascii="Calibri" w:eastAsia="Verdana" w:hAnsi="Calibri" w:cs="Verdana"/>
          <w:sz w:val="24"/>
          <w:szCs w:val="24"/>
          <w:lang w:eastAsia="zh-CN"/>
        </w:rPr>
        <w:t xml:space="preserve">Opłaty </w:t>
      </w:r>
      <w:r w:rsidR="00C7656E" w:rsidRPr="002608F5">
        <w:rPr>
          <w:rFonts w:ascii="Calibri" w:eastAsia="Verdana" w:hAnsi="Calibri" w:cs="Verdana"/>
          <w:sz w:val="24"/>
          <w:szCs w:val="24"/>
          <w:lang w:eastAsia="zh-CN"/>
        </w:rPr>
        <w:t>bankowe</w:t>
      </w:r>
      <w:r w:rsidR="00643770">
        <w:rPr>
          <w:rFonts w:ascii="Calibri" w:eastAsia="Verdana" w:hAnsi="Calibri" w:cs="Verdana"/>
          <w:sz w:val="24"/>
          <w:szCs w:val="24"/>
          <w:lang w:eastAsia="zh-CN"/>
        </w:rPr>
        <w:t>.</w:t>
      </w:r>
    </w:p>
    <w:p w14:paraId="597B22A1"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Refinansowanie kosztów uzyskania odpisów KRS, zakupu pieczątek, wyrabiania szyldów i innych kosztów o podobnym charakterze, które związane są z bieżącą działalnością oferenta.</w:t>
      </w:r>
    </w:p>
    <w:p w14:paraId="63EC7119"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752B2B">
        <w:rPr>
          <w:rFonts w:ascii="Calibri" w:eastAsia="Verdana" w:hAnsi="Calibri" w:cs="Verdana"/>
          <w:sz w:val="24"/>
          <w:szCs w:val="24"/>
          <w:lang w:eastAsia="zh-CN"/>
        </w:rPr>
        <w:t xml:space="preserve">Nabywanie uprawnień i kwalifikacji </w:t>
      </w:r>
      <w:r w:rsidRPr="00C7656E">
        <w:rPr>
          <w:rFonts w:ascii="Calibri" w:eastAsia="Verdana" w:hAnsi="Calibri" w:cs="Verdana"/>
          <w:sz w:val="24"/>
          <w:szCs w:val="24"/>
          <w:lang w:eastAsia="zh-CN"/>
        </w:rPr>
        <w:t>związanych z wykonywanym zadaniem publicznym.</w:t>
      </w:r>
    </w:p>
    <w:p w14:paraId="00BBBA88"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Pokrywanie z dotacji nagród i premii pieniężnych, innych form bonifikaty rzeczowej lub finansowej dla osób zajmujących się realizacją zadania publicznego.</w:t>
      </w:r>
    </w:p>
    <w:p w14:paraId="3CEF9CD8" w14:textId="28C681F1"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Koszty dokumentowane paragonami, pokwitowaniami, dowodami sprzedaży wewnętrznej, wewnętrznymi notami obciążeniowymi </w:t>
      </w:r>
      <w:r w:rsidR="00250396">
        <w:rPr>
          <w:rFonts w:ascii="Calibri" w:eastAsia="Verdana" w:hAnsi="Calibri" w:cs="Verdana"/>
          <w:sz w:val="24"/>
          <w:szCs w:val="24"/>
          <w:lang w:eastAsia="zh-CN"/>
        </w:rPr>
        <w:t>i tym podobne</w:t>
      </w:r>
      <w:r w:rsidRPr="00C7656E">
        <w:rPr>
          <w:rFonts w:ascii="Calibri" w:eastAsia="Verdana" w:hAnsi="Calibri" w:cs="Verdana"/>
          <w:sz w:val="24"/>
          <w:szCs w:val="24"/>
          <w:lang w:eastAsia="zh-CN"/>
        </w:rPr>
        <w:t xml:space="preserve">. </w:t>
      </w:r>
    </w:p>
    <w:p w14:paraId="4F60CF1B"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K</w:t>
      </w:r>
      <w:r w:rsidRPr="00C7656E">
        <w:rPr>
          <w:rFonts w:ascii="Calibri" w:eastAsia="Verdana" w:hAnsi="Calibri" w:cs="Verdana"/>
          <w:color w:val="000000"/>
          <w:sz w:val="24"/>
          <w:szCs w:val="24"/>
          <w:lang w:eastAsia="zh-CN"/>
        </w:rPr>
        <w:t>ary, mandaty, odsetki od nieterminowo regulowanych zobowiązań.</w:t>
      </w:r>
    </w:p>
    <w:p w14:paraId="4FF60C6F" w14:textId="77777777" w:rsidR="00C7656E" w:rsidRPr="00C7656E"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Koszty procesów sądowych.</w:t>
      </w:r>
    </w:p>
    <w:p w14:paraId="2D47DF0F" w14:textId="77777777" w:rsidR="00C7656E" w:rsidRPr="00230983"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230983">
        <w:rPr>
          <w:rFonts w:ascii="Calibri" w:eastAsia="Verdana" w:hAnsi="Calibri" w:cs="Verdana"/>
          <w:sz w:val="24"/>
          <w:szCs w:val="24"/>
          <w:lang w:eastAsia="zh-CN"/>
        </w:rPr>
        <w:t>Koszty jednorazowych talerzy, sztućców, kubeczków, słomek z plastiku i mieszadełek do napojów, które nie zostały wykonane z ekologicznych materiałów, ulegających biodegradacji albo podlegających recyklingowi.</w:t>
      </w:r>
    </w:p>
    <w:p w14:paraId="39450908" w14:textId="77777777" w:rsidR="00C7656E" w:rsidRPr="00230983"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230983">
        <w:rPr>
          <w:rFonts w:ascii="Calibri" w:eastAsia="Times New Roman" w:hAnsi="Calibri" w:cs="Times New Roman"/>
          <w:sz w:val="24"/>
          <w:szCs w:val="24"/>
          <w:lang w:eastAsia="zh-CN"/>
        </w:rPr>
        <w:t>Koszty usług cateringowych, w których posiłki nie są podawane w opakowaniach biodegradowalnych, wielokrotnego użytku lub podlegających recyklingowi.</w:t>
      </w:r>
    </w:p>
    <w:p w14:paraId="287855CB" w14:textId="77777777" w:rsidR="00C7656E" w:rsidRPr="00230983" w:rsidRDefault="00C7656E" w:rsidP="009F6461">
      <w:pPr>
        <w:numPr>
          <w:ilvl w:val="0"/>
          <w:numId w:val="40"/>
        </w:numPr>
        <w:tabs>
          <w:tab w:val="clear" w:pos="0"/>
          <w:tab w:val="num" w:pos="1134"/>
        </w:tabs>
        <w:suppressAutoHyphens/>
        <w:spacing w:after="0" w:line="360" w:lineRule="auto"/>
        <w:ind w:left="1135" w:right="108" w:hanging="284"/>
        <w:rPr>
          <w:rFonts w:ascii="Calibri" w:eastAsia="Times New Roman" w:hAnsi="Calibri" w:cs="Times New Roman"/>
          <w:sz w:val="24"/>
          <w:szCs w:val="24"/>
          <w:lang w:eastAsia="zh-CN"/>
        </w:rPr>
      </w:pPr>
      <w:r w:rsidRPr="00230983">
        <w:rPr>
          <w:rFonts w:ascii="Calibri" w:eastAsia="Times New Roman" w:hAnsi="Calibri" w:cs="Times New Roman"/>
          <w:sz w:val="24"/>
          <w:szCs w:val="24"/>
          <w:lang w:eastAsia="zh-CN"/>
        </w:rPr>
        <w:t>Koszty plastikowych toreb, opakowań, reklamówek.</w:t>
      </w:r>
    </w:p>
    <w:p w14:paraId="2B801714" w14:textId="4E7F6DCE" w:rsidR="00C7656E" w:rsidRPr="00C7656E" w:rsidRDefault="00C7656E" w:rsidP="00DE4728">
      <w:pPr>
        <w:suppressAutoHyphens/>
        <w:spacing w:before="120" w:after="0" w:line="360" w:lineRule="auto"/>
        <w:ind w:right="108"/>
        <w:rPr>
          <w:rFonts w:ascii="Calibri" w:eastAsia="Verdana" w:hAnsi="Calibri" w:cs="Verdana"/>
          <w:sz w:val="24"/>
          <w:szCs w:val="24"/>
          <w:lang w:eastAsia="zh-CN"/>
        </w:rPr>
      </w:pPr>
      <w:r w:rsidRPr="00C7656E">
        <w:rPr>
          <w:rFonts w:ascii="Calibri" w:eastAsia="Verdana" w:hAnsi="Calibri" w:cs="Verdana"/>
          <w:b/>
          <w:sz w:val="24"/>
          <w:szCs w:val="24"/>
          <w:lang w:eastAsia="zh-CN"/>
        </w:rPr>
        <w:t>UWAGA:</w:t>
      </w:r>
      <w:r w:rsidRPr="00C7656E">
        <w:rPr>
          <w:rFonts w:ascii="Calibri" w:eastAsia="Verdana" w:hAnsi="Calibri" w:cs="Verdana"/>
          <w:sz w:val="24"/>
          <w:szCs w:val="24"/>
          <w:lang w:eastAsia="zh-CN"/>
        </w:rPr>
        <w:t xml:space="preserve"> W ramach środków finansowych Gminy Wrocław</w:t>
      </w:r>
      <w:r w:rsidR="002608F5">
        <w:rPr>
          <w:rFonts w:ascii="Calibri" w:eastAsia="Verdana" w:hAnsi="Calibri" w:cs="Verdana"/>
          <w:sz w:val="24"/>
          <w:szCs w:val="24"/>
          <w:lang w:eastAsia="zh-CN"/>
        </w:rPr>
        <w:t>-Miejskiego Ośrodka pomocy Społecznej</w:t>
      </w:r>
      <w:r w:rsidRPr="00C7656E">
        <w:rPr>
          <w:rFonts w:ascii="Calibri" w:eastAsia="Verdana" w:hAnsi="Calibri" w:cs="Verdana"/>
          <w:sz w:val="24"/>
          <w:szCs w:val="24"/>
          <w:lang w:eastAsia="zh-CN"/>
        </w:rPr>
        <w:t xml:space="preserve"> niedozwolone jest podwójne finansowanie wydatku</w:t>
      </w:r>
      <w:r w:rsidR="00A1030D">
        <w:rPr>
          <w:rFonts w:ascii="Calibri" w:eastAsia="Verdana" w:hAnsi="Calibri" w:cs="Verdana"/>
          <w:sz w:val="24"/>
          <w:szCs w:val="24"/>
          <w:lang w:eastAsia="zh-CN"/>
        </w:rPr>
        <w:t>,</w:t>
      </w:r>
      <w:r w:rsidRPr="00C7656E">
        <w:rPr>
          <w:rFonts w:ascii="Calibri" w:eastAsia="Verdana" w:hAnsi="Calibri" w:cs="Verdana"/>
          <w:sz w:val="24"/>
          <w:szCs w:val="24"/>
          <w:lang w:eastAsia="zh-CN"/>
        </w:rPr>
        <w:t xml:space="preserve"> czyli zrefundowanie całkowite lub częściowe danego wydatku dwa razy ze środków publicznych, zarówno krajowych jak i wspólnotowych.</w:t>
      </w:r>
    </w:p>
    <w:p w14:paraId="6C0214EF" w14:textId="77777777" w:rsidR="00C7656E" w:rsidRPr="00C230B8"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C230B8">
        <w:rPr>
          <w:rFonts w:asciiTheme="minorHAnsi" w:eastAsia="Verdana" w:hAnsiTheme="minorHAnsi" w:cstheme="minorHAnsi"/>
          <w:b/>
          <w:color w:val="auto"/>
          <w:sz w:val="28"/>
          <w:szCs w:val="28"/>
          <w:lang w:eastAsia="zh-CN"/>
        </w:rPr>
        <w:t>WARUNKI SKŁADANIA OFERT</w:t>
      </w:r>
    </w:p>
    <w:p w14:paraId="26E9F748" w14:textId="15319383" w:rsidR="00C7656E" w:rsidRPr="002608F5" w:rsidRDefault="002608F5" w:rsidP="009F6461">
      <w:pPr>
        <w:numPr>
          <w:ilvl w:val="0"/>
          <w:numId w:val="23"/>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8" w:right="108" w:hanging="284"/>
        <w:rPr>
          <w:rFonts w:ascii="Calibri" w:eastAsia="Times New Roman" w:hAnsi="Calibri" w:cs="Times New Roman"/>
          <w:sz w:val="24"/>
          <w:szCs w:val="24"/>
          <w:lang w:eastAsia="zh-CN"/>
        </w:rPr>
      </w:pPr>
      <w:r>
        <w:rPr>
          <w:rFonts w:ascii="Calibri" w:eastAsia="Verdana" w:hAnsi="Calibri" w:cs="Verdana"/>
          <w:color w:val="000000"/>
          <w:sz w:val="24"/>
          <w:szCs w:val="24"/>
          <w:lang w:eastAsia="zh-CN"/>
        </w:rPr>
        <w:t xml:space="preserve">Oferent może złożyć w konkursie </w:t>
      </w:r>
      <w:r w:rsidRPr="002608F5">
        <w:rPr>
          <w:rFonts w:ascii="Calibri" w:eastAsia="Verdana" w:hAnsi="Calibri" w:cs="Verdana"/>
          <w:b/>
          <w:color w:val="000000"/>
          <w:sz w:val="24"/>
          <w:szCs w:val="24"/>
          <w:lang w:eastAsia="zh-CN"/>
        </w:rPr>
        <w:t xml:space="preserve">dwie </w:t>
      </w:r>
      <w:r>
        <w:rPr>
          <w:rFonts w:ascii="Calibri" w:eastAsia="Verdana" w:hAnsi="Calibri" w:cs="Verdana"/>
          <w:b/>
          <w:color w:val="000000"/>
          <w:sz w:val="24"/>
          <w:szCs w:val="24"/>
          <w:lang w:eastAsia="zh-CN"/>
        </w:rPr>
        <w:t>oferty</w:t>
      </w:r>
      <w:r w:rsidR="00C7656E" w:rsidRPr="00C7656E">
        <w:rPr>
          <w:rFonts w:ascii="Calibri" w:eastAsia="Verdana" w:hAnsi="Calibri" w:cs="Verdana"/>
          <w:color w:val="000000"/>
          <w:sz w:val="24"/>
          <w:szCs w:val="24"/>
          <w:lang w:eastAsia="zh-CN"/>
        </w:rPr>
        <w:t>. W przypadku złożenia większej liczby ofert, wszystkie zostaną odrzucone ze względów formalnych.</w:t>
      </w:r>
    </w:p>
    <w:p w14:paraId="29F4C73B" w14:textId="2AC3C383" w:rsidR="002608F5" w:rsidRPr="002608F5" w:rsidRDefault="002608F5" w:rsidP="009F6461">
      <w:pPr>
        <w:pStyle w:val="Akapitzlist"/>
        <w:numPr>
          <w:ilvl w:val="0"/>
          <w:numId w:val="23"/>
        </w:numPr>
        <w:pBdr>
          <w:top w:val="none" w:sz="0" w:space="0" w:color="000000"/>
          <w:left w:val="none" w:sz="0" w:space="0" w:color="000000"/>
          <w:bottom w:val="none" w:sz="0" w:space="0" w:color="000000"/>
          <w:right w:val="none" w:sz="0" w:space="0" w:color="000000"/>
        </w:pBdr>
        <w:suppressAutoHyphens/>
        <w:spacing w:after="0" w:line="360" w:lineRule="auto"/>
        <w:ind w:right="108"/>
        <w:rPr>
          <w:rFonts w:ascii="Calibri" w:eastAsia="Times New Roman" w:hAnsi="Calibri" w:cs="Times New Roman"/>
          <w:b/>
          <w:sz w:val="24"/>
          <w:szCs w:val="24"/>
          <w:lang w:eastAsia="zh-CN"/>
        </w:rPr>
      </w:pPr>
      <w:r w:rsidRPr="002608F5">
        <w:rPr>
          <w:rFonts w:ascii="Calibri" w:eastAsia="Times New Roman" w:hAnsi="Calibri" w:cs="Times New Roman"/>
          <w:sz w:val="24"/>
          <w:szCs w:val="24"/>
          <w:lang w:eastAsia="zh-CN"/>
        </w:rPr>
        <w:t xml:space="preserve">Oferta może obejmować swym zakresem tylko jedno zadanie wymienione w punkcie </w:t>
      </w:r>
      <w:r w:rsidRPr="002608F5">
        <w:rPr>
          <w:rFonts w:ascii="Calibri" w:eastAsia="Times New Roman" w:hAnsi="Calibri" w:cs="Times New Roman"/>
          <w:b/>
          <w:sz w:val="24"/>
          <w:szCs w:val="24"/>
          <w:lang w:eastAsia="zh-CN"/>
        </w:rPr>
        <w:t>8</w:t>
      </w:r>
      <w:r w:rsidRPr="002608F5">
        <w:rPr>
          <w:rFonts w:ascii="Calibri" w:eastAsia="Times New Roman" w:hAnsi="Calibri" w:cs="Times New Roman"/>
          <w:sz w:val="24"/>
          <w:szCs w:val="24"/>
          <w:lang w:eastAsia="zh-CN"/>
        </w:rPr>
        <w:t xml:space="preserve"> niniejszego ogłoszenia (nie dopuszcza się łączenia zadań konkursowych w jednej ofercie). W przypadku złożenia dwóch ofert muszą one dotyczyć dwóch różnych zadań konkursowych. </w:t>
      </w:r>
      <w:r w:rsidRPr="002608F5">
        <w:rPr>
          <w:rFonts w:ascii="Calibri" w:eastAsia="Times New Roman" w:hAnsi="Calibri" w:cs="Times New Roman"/>
          <w:b/>
          <w:sz w:val="24"/>
          <w:szCs w:val="24"/>
          <w:lang w:eastAsia="zh-CN"/>
        </w:rPr>
        <w:t>W części III.3 oferty „Syntetyczny opis zadania” konieczne jest wskazanie nazwy lub numeru zadania, którego dana oferta dotyczy.</w:t>
      </w:r>
    </w:p>
    <w:p w14:paraId="78C052B4" w14:textId="2292DAFF" w:rsidR="00C7656E" w:rsidRDefault="00C7656E" w:rsidP="009F6461">
      <w:pPr>
        <w:numPr>
          <w:ilvl w:val="0"/>
          <w:numId w:val="23"/>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10" w:hanging="284"/>
        <w:rPr>
          <w:rFonts w:ascii="Calibri" w:eastAsia="Times New Roman" w:hAnsi="Calibri" w:cs="Times New Roman"/>
          <w:b/>
          <w:sz w:val="24"/>
          <w:szCs w:val="24"/>
          <w:lang w:eastAsia="zh-CN"/>
        </w:rPr>
      </w:pPr>
      <w:r w:rsidRPr="00702006">
        <w:rPr>
          <w:rFonts w:ascii="Calibri" w:eastAsia="Verdana" w:hAnsi="Calibri" w:cs="Verdana"/>
          <w:sz w:val="24"/>
          <w:szCs w:val="24"/>
          <w:lang w:eastAsia="zh-CN"/>
        </w:rPr>
        <w:t>Oferty należy</w:t>
      </w:r>
      <w:r w:rsidRPr="00C7656E">
        <w:rPr>
          <w:rFonts w:ascii="Calibri" w:eastAsia="Verdana" w:hAnsi="Calibri" w:cs="Verdana"/>
          <w:sz w:val="24"/>
          <w:szCs w:val="24"/>
          <w:lang w:eastAsia="zh-CN"/>
        </w:rPr>
        <w:t xml:space="preserve"> wypełnić i wygenerować w wersji elektronicznej za pomocą </w:t>
      </w:r>
      <w:hyperlink r:id="rId8" w:history="1">
        <w:r w:rsidRPr="00C7656E">
          <w:rPr>
            <w:rFonts w:ascii="Calibri" w:eastAsia="Verdana" w:hAnsi="Calibri" w:cs="Verdana"/>
            <w:color w:val="0000FF"/>
            <w:sz w:val="24"/>
            <w:szCs w:val="24"/>
            <w:u w:val="single"/>
            <w:lang w:eastAsia="zh-CN"/>
          </w:rPr>
          <w:t>aplikacji NGO GENERATOR</w:t>
        </w:r>
      </w:hyperlink>
      <w:r w:rsidRPr="00C7656E">
        <w:rPr>
          <w:rFonts w:ascii="Calibri" w:eastAsia="Verdana" w:hAnsi="Calibri" w:cs="Verdana"/>
          <w:sz w:val="24"/>
          <w:szCs w:val="24"/>
          <w:lang w:eastAsia="zh-CN"/>
        </w:rPr>
        <w:t xml:space="preserve">. Oferty po wydrukowaniu z aplikacji </w:t>
      </w:r>
      <w:r w:rsidRPr="00C7656E">
        <w:rPr>
          <w:rFonts w:ascii="Calibri" w:eastAsia="Times New Roman" w:hAnsi="Calibri" w:cs="Tms Rmn"/>
          <w:color w:val="000000"/>
          <w:sz w:val="24"/>
          <w:szCs w:val="24"/>
          <w:lang w:eastAsia="pl-PL"/>
        </w:rPr>
        <w:t>NGO GENERATOR</w:t>
      </w:r>
      <w:r w:rsidRPr="00C7656E">
        <w:rPr>
          <w:rFonts w:ascii="Calibri" w:eastAsia="Verdana" w:hAnsi="Calibri" w:cs="Verdana"/>
          <w:sz w:val="24"/>
          <w:szCs w:val="24"/>
          <w:lang w:eastAsia="zh-CN"/>
        </w:rPr>
        <w:t xml:space="preserve"> należy podpisać przez osobę/osoby upoważnione do składania oświadczeń woli ze strony oferenta i złożyć w wersji papierowej każda strona oferty w formacie A4 w </w:t>
      </w:r>
      <w:r w:rsidR="007B103D" w:rsidRPr="007B103D">
        <w:rPr>
          <w:rFonts w:ascii="Calibri" w:eastAsia="Times New Roman" w:hAnsi="Calibri" w:cs="Times New Roman"/>
          <w:b/>
          <w:sz w:val="24"/>
          <w:szCs w:val="24"/>
          <w:lang w:eastAsia="zh-CN"/>
        </w:rPr>
        <w:t>sekretariacie Miejskiego Ośrodka Pomocy Społecznej ulica Strzegomska 6, 53-611 Wrocław</w:t>
      </w:r>
      <w:r w:rsidR="00DB5A0F">
        <w:rPr>
          <w:rFonts w:ascii="Calibri" w:eastAsia="Times New Roman" w:hAnsi="Calibri" w:cs="Times New Roman"/>
          <w:b/>
          <w:sz w:val="24"/>
          <w:szCs w:val="24"/>
          <w:lang w:eastAsia="zh-CN"/>
        </w:rPr>
        <w:t>, 2</w:t>
      </w:r>
      <w:r w:rsidR="007B103D">
        <w:rPr>
          <w:rFonts w:ascii="Calibri" w:eastAsia="Times New Roman" w:hAnsi="Calibri" w:cs="Times New Roman"/>
          <w:b/>
          <w:sz w:val="24"/>
          <w:szCs w:val="24"/>
          <w:lang w:eastAsia="zh-CN"/>
        </w:rPr>
        <w:t xml:space="preserve"> piętro.</w:t>
      </w:r>
    </w:p>
    <w:p w14:paraId="2A203A20" w14:textId="77777777" w:rsidR="007B103D" w:rsidRPr="007B103D" w:rsidRDefault="007B103D" w:rsidP="009F6461">
      <w:pPr>
        <w:pStyle w:val="Akapitzlist"/>
        <w:numPr>
          <w:ilvl w:val="0"/>
          <w:numId w:val="23"/>
        </w:numPr>
        <w:spacing w:line="360" w:lineRule="auto"/>
        <w:rPr>
          <w:rFonts w:ascii="Calibri" w:eastAsia="Times New Roman" w:hAnsi="Calibri" w:cs="Times New Roman"/>
          <w:sz w:val="24"/>
          <w:szCs w:val="24"/>
          <w:lang w:eastAsia="zh-CN"/>
        </w:rPr>
      </w:pPr>
      <w:r w:rsidRPr="007B103D">
        <w:rPr>
          <w:rFonts w:ascii="Calibri" w:eastAsia="Times New Roman" w:hAnsi="Calibri" w:cs="Times New Roman"/>
          <w:sz w:val="24"/>
          <w:szCs w:val="24"/>
          <w:lang w:eastAsia="zh-CN"/>
        </w:rPr>
        <w:t xml:space="preserve">Wygenerowaną ofertę można również złożyć w wersji elektronicznej (zamiast wersji papierowej), w postaci pliku PDF podpisanego elektronicznym podpisem kwalifikowanym przez osobę/osoby upoważnione do składania oświadczeń woli ze strony oferenta. Plik należy przesłać na elektroniczną skrzynkę podawczą Miejskiego Ośrodka Pomocy Społecznej we Wrocławiu, umiejscowioną na platformie </w:t>
      </w:r>
      <w:proofErr w:type="spellStart"/>
      <w:r w:rsidRPr="007B103D">
        <w:rPr>
          <w:rFonts w:ascii="Calibri" w:eastAsia="Times New Roman" w:hAnsi="Calibri" w:cs="Times New Roman"/>
          <w:sz w:val="24"/>
          <w:szCs w:val="24"/>
          <w:lang w:eastAsia="zh-CN"/>
        </w:rPr>
        <w:t>ePUAP</w:t>
      </w:r>
      <w:proofErr w:type="spellEnd"/>
      <w:r w:rsidRPr="007B103D">
        <w:rPr>
          <w:rFonts w:ascii="Calibri" w:eastAsia="Times New Roman" w:hAnsi="Calibri" w:cs="Times New Roman"/>
          <w:sz w:val="24"/>
          <w:szCs w:val="24"/>
          <w:lang w:eastAsia="zh-CN"/>
        </w:rPr>
        <w:t>, (adres skrytki: /MOPSWROCLAW/skrytka lub /MOPSWROCLAW/</w:t>
      </w:r>
      <w:proofErr w:type="spellStart"/>
      <w:r w:rsidRPr="007B103D">
        <w:rPr>
          <w:rFonts w:ascii="Calibri" w:eastAsia="Times New Roman" w:hAnsi="Calibri" w:cs="Times New Roman"/>
          <w:sz w:val="24"/>
          <w:szCs w:val="24"/>
          <w:lang w:eastAsia="zh-CN"/>
        </w:rPr>
        <w:t>SkrytkaESP</w:t>
      </w:r>
      <w:proofErr w:type="spellEnd"/>
      <w:r w:rsidRPr="007B103D">
        <w:rPr>
          <w:rFonts w:ascii="Calibri" w:eastAsia="Times New Roman" w:hAnsi="Calibri" w:cs="Times New Roman"/>
          <w:sz w:val="24"/>
          <w:szCs w:val="24"/>
          <w:lang w:eastAsia="zh-CN"/>
        </w:rPr>
        <w:t>).</w:t>
      </w:r>
    </w:p>
    <w:p w14:paraId="3AB30057" w14:textId="77777777" w:rsidR="007B103D" w:rsidRPr="005A353D" w:rsidRDefault="007B103D" w:rsidP="009F6461">
      <w:pPr>
        <w:numPr>
          <w:ilvl w:val="0"/>
          <w:numId w:val="23"/>
        </w:numPr>
        <w:pBdr>
          <w:top w:val="none" w:sz="0" w:space="0" w:color="000000"/>
          <w:left w:val="none" w:sz="0" w:space="0" w:color="000000"/>
          <w:bottom w:val="none" w:sz="0" w:space="0" w:color="000000"/>
          <w:right w:val="none" w:sz="0" w:space="0" w:color="000000"/>
        </w:pBdr>
        <w:suppressAutoHyphens/>
        <w:spacing w:after="0" w:line="360" w:lineRule="auto"/>
        <w:ind w:right="110"/>
        <w:rPr>
          <w:rFonts w:ascii="Calibri" w:eastAsia="Times New Roman" w:hAnsi="Calibri" w:cs="Times New Roman"/>
          <w:sz w:val="24"/>
          <w:szCs w:val="24"/>
          <w:lang w:eastAsia="zh-CN"/>
        </w:rPr>
      </w:pPr>
      <w:r w:rsidRPr="005A353D">
        <w:rPr>
          <w:rFonts w:ascii="Calibri" w:eastAsia="Times New Roman" w:hAnsi="Calibri" w:cs="Times New Roman"/>
          <w:sz w:val="24"/>
          <w:szCs w:val="24"/>
          <w:lang w:eastAsia="zh-CN"/>
        </w:rPr>
        <w:t xml:space="preserve">Przesłanie oferty w terminie wyłącznie w formie elektronicznej za pomocą aplikacji </w:t>
      </w:r>
    </w:p>
    <w:p w14:paraId="0020D19E" w14:textId="77777777" w:rsidR="007B103D" w:rsidRPr="00C7656E" w:rsidRDefault="007B103D" w:rsidP="007B103D">
      <w:pPr>
        <w:pBdr>
          <w:top w:val="none" w:sz="0" w:space="0" w:color="000000"/>
          <w:left w:val="none" w:sz="0" w:space="0" w:color="000000"/>
          <w:bottom w:val="none" w:sz="0" w:space="0" w:color="000000"/>
          <w:right w:val="none" w:sz="0" w:space="0" w:color="000000"/>
        </w:pBdr>
        <w:suppressAutoHyphens/>
        <w:spacing w:after="0" w:line="360" w:lineRule="auto"/>
        <w:ind w:left="720" w:right="110"/>
        <w:rPr>
          <w:rFonts w:ascii="Calibri" w:eastAsia="Times New Roman" w:hAnsi="Calibri" w:cs="Times New Roman"/>
          <w:sz w:val="24"/>
          <w:szCs w:val="24"/>
          <w:lang w:eastAsia="zh-CN"/>
        </w:rPr>
      </w:pPr>
      <w:r w:rsidRPr="005A353D">
        <w:rPr>
          <w:rFonts w:ascii="Calibri" w:eastAsia="Times New Roman" w:hAnsi="Calibri" w:cs="Times New Roman"/>
          <w:sz w:val="24"/>
          <w:szCs w:val="24"/>
          <w:lang w:eastAsia="zh-CN"/>
        </w:rPr>
        <w:t xml:space="preserve">NGO GENERATOR nie jest wiążące, jeśli oferta nie została złożona w wersji papierowej lub przez </w:t>
      </w:r>
      <w:proofErr w:type="spellStart"/>
      <w:r w:rsidRPr="005A353D">
        <w:rPr>
          <w:rFonts w:ascii="Calibri" w:eastAsia="Times New Roman" w:hAnsi="Calibri" w:cs="Times New Roman"/>
          <w:sz w:val="24"/>
          <w:szCs w:val="24"/>
          <w:lang w:eastAsia="zh-CN"/>
        </w:rPr>
        <w:t>ePUAP</w:t>
      </w:r>
      <w:proofErr w:type="spellEnd"/>
      <w:r w:rsidRPr="005A353D">
        <w:rPr>
          <w:rFonts w:ascii="Calibri" w:eastAsia="Times New Roman" w:hAnsi="Calibri" w:cs="Times New Roman"/>
          <w:sz w:val="24"/>
          <w:szCs w:val="24"/>
          <w:lang w:eastAsia="zh-CN"/>
        </w:rPr>
        <w:t>.</w:t>
      </w:r>
    </w:p>
    <w:p w14:paraId="0531C386" w14:textId="77777777" w:rsidR="00C7656E" w:rsidRPr="00702006" w:rsidRDefault="00C7656E" w:rsidP="009F6461">
      <w:pPr>
        <w:numPr>
          <w:ilvl w:val="0"/>
          <w:numId w:val="23"/>
        </w:numPr>
        <w:pBdr>
          <w:top w:val="none" w:sz="0" w:space="0" w:color="000000"/>
          <w:left w:val="none" w:sz="0" w:space="0" w:color="000000"/>
          <w:bottom w:val="none" w:sz="0" w:space="0" w:color="000000"/>
          <w:right w:val="none" w:sz="0" w:space="0" w:color="000000"/>
        </w:pBdr>
        <w:tabs>
          <w:tab w:val="clear" w:pos="0"/>
          <w:tab w:val="num" w:pos="567"/>
        </w:tabs>
        <w:suppressAutoHyphens/>
        <w:spacing w:after="0" w:line="360" w:lineRule="auto"/>
        <w:ind w:left="567" w:right="110" w:hanging="284"/>
        <w:rPr>
          <w:rFonts w:ascii="Calibri" w:eastAsia="Times New Roman" w:hAnsi="Calibri" w:cs="Times New Roman"/>
          <w:sz w:val="24"/>
          <w:szCs w:val="24"/>
          <w:lang w:eastAsia="zh-CN"/>
        </w:rPr>
      </w:pPr>
      <w:r w:rsidRPr="00702006">
        <w:rPr>
          <w:rFonts w:ascii="Calibri" w:eastAsia="Verdana" w:hAnsi="Calibri" w:cs="Verdana"/>
          <w:color w:val="000000"/>
          <w:sz w:val="24"/>
          <w:szCs w:val="24"/>
          <w:lang w:eastAsia="zh-CN"/>
        </w:rPr>
        <w:t xml:space="preserve">Ofertę należy: </w:t>
      </w:r>
    </w:p>
    <w:p w14:paraId="6126902B" w14:textId="139E7B83" w:rsidR="00C7656E" w:rsidRPr="00C7656E" w:rsidRDefault="00C7656E" w:rsidP="009F6461">
      <w:pPr>
        <w:numPr>
          <w:ilvl w:val="1"/>
          <w:numId w:val="23"/>
        </w:numPr>
        <w:tabs>
          <w:tab w:val="clear" w:pos="0"/>
          <w:tab w:val="num" w:pos="1134"/>
        </w:tabs>
        <w:suppressAutoHyphens/>
        <w:spacing w:before="120" w:after="0" w:line="360" w:lineRule="auto"/>
        <w:ind w:left="1140" w:right="10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sporządzić w języku polskim,</w:t>
      </w:r>
    </w:p>
    <w:p w14:paraId="1F75AD12" w14:textId="77777777" w:rsidR="00C7656E" w:rsidRPr="00C7656E" w:rsidRDefault="00C7656E" w:rsidP="009F6461">
      <w:pPr>
        <w:numPr>
          <w:ilvl w:val="1"/>
          <w:numId w:val="23"/>
        </w:numPr>
        <w:tabs>
          <w:tab w:val="clear" w:pos="0"/>
          <w:tab w:val="num" w:pos="1134"/>
        </w:tabs>
        <w:suppressAutoHyphens/>
        <w:spacing w:after="0" w:line="360" w:lineRule="auto"/>
        <w:ind w:left="1141" w:right="110"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sporządzić w wersji papierowej każda strona oferty w formacie A4 pod rygorem nieważności,</w:t>
      </w:r>
    </w:p>
    <w:p w14:paraId="007D5127" w14:textId="25E457F9" w:rsidR="00C7656E" w:rsidRPr="00C7656E" w:rsidRDefault="00C7656E" w:rsidP="009F6461">
      <w:pPr>
        <w:numPr>
          <w:ilvl w:val="1"/>
          <w:numId w:val="23"/>
        </w:numPr>
        <w:tabs>
          <w:tab w:val="clear" w:pos="0"/>
          <w:tab w:val="num" w:pos="1134"/>
        </w:tabs>
        <w:suppressAutoHyphens/>
        <w:spacing w:after="0" w:line="360" w:lineRule="auto"/>
        <w:ind w:left="1141" w:right="110"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sporządzić w sposób umożliwiający dopięcie jej jako załącznika do umowy, a</w:t>
      </w:r>
      <w:r w:rsidR="002E6FFF">
        <w:rPr>
          <w:rFonts w:ascii="Calibri" w:eastAsia="Verdana" w:hAnsi="Calibri" w:cs="Verdana"/>
          <w:color w:val="000000"/>
          <w:sz w:val="24"/>
          <w:szCs w:val="24"/>
          <w:lang w:eastAsia="zh-CN"/>
        </w:rPr>
        <w:t> </w:t>
      </w:r>
      <w:r w:rsidRPr="00C7656E">
        <w:rPr>
          <w:rFonts w:ascii="Calibri" w:eastAsia="Verdana" w:hAnsi="Calibri" w:cs="Verdana"/>
          <w:color w:val="000000"/>
          <w:sz w:val="24"/>
          <w:szCs w:val="24"/>
          <w:lang w:eastAsia="zh-CN"/>
        </w:rPr>
        <w:t>więc z wykluczeniem sposobów trwałego spinania dokumentów (bindowanie, zszywanie i in</w:t>
      </w:r>
      <w:r w:rsidR="002E6FFF">
        <w:rPr>
          <w:rFonts w:ascii="Calibri" w:eastAsia="Verdana" w:hAnsi="Calibri" w:cs="Verdana"/>
          <w:color w:val="000000"/>
          <w:sz w:val="24"/>
          <w:szCs w:val="24"/>
          <w:lang w:eastAsia="zh-CN"/>
        </w:rPr>
        <w:t>ne</w:t>
      </w:r>
      <w:r w:rsidRPr="00C7656E">
        <w:rPr>
          <w:rFonts w:ascii="Calibri" w:eastAsia="Verdana" w:hAnsi="Calibri" w:cs="Verdana"/>
          <w:color w:val="000000"/>
          <w:sz w:val="24"/>
          <w:szCs w:val="24"/>
          <w:lang w:eastAsia="zh-CN"/>
        </w:rPr>
        <w:t>).</w:t>
      </w:r>
    </w:p>
    <w:p w14:paraId="629EEED4" w14:textId="440FB410" w:rsidR="00C7656E" w:rsidRPr="00C7656E" w:rsidRDefault="00C7656E" w:rsidP="009F6461">
      <w:pPr>
        <w:numPr>
          <w:ilvl w:val="0"/>
          <w:numId w:val="23"/>
        </w:numPr>
        <w:tabs>
          <w:tab w:val="clear" w:pos="0"/>
          <w:tab w:val="num" w:pos="567"/>
        </w:tabs>
        <w:suppressAutoHyphens/>
        <w:spacing w:before="120" w:after="0" w:line="360" w:lineRule="auto"/>
        <w:ind w:left="568" w:right="108" w:hanging="284"/>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Złożenie oferty </w:t>
      </w:r>
      <w:r w:rsidRPr="00BD68E9">
        <w:rPr>
          <w:rFonts w:ascii="Calibri" w:eastAsia="Verdana" w:hAnsi="Calibri" w:cs="Verdana"/>
          <w:b/>
          <w:sz w:val="24"/>
          <w:szCs w:val="24"/>
          <w:lang w:eastAsia="zh-CN"/>
        </w:rPr>
        <w:t>nie jest równoznaczne</w:t>
      </w:r>
      <w:r w:rsidRPr="00C7656E">
        <w:rPr>
          <w:rFonts w:ascii="Calibri" w:eastAsia="Verdana" w:hAnsi="Calibri" w:cs="Verdana"/>
          <w:sz w:val="24"/>
          <w:szCs w:val="24"/>
          <w:lang w:eastAsia="zh-CN"/>
        </w:rPr>
        <w:t xml:space="preserve"> z zapewnieniem przyznania dotacji.</w:t>
      </w:r>
    </w:p>
    <w:p w14:paraId="063D148F" w14:textId="77777777" w:rsidR="00C7656E" w:rsidRPr="00230983" w:rsidRDefault="00C7656E" w:rsidP="009F6461">
      <w:pPr>
        <w:numPr>
          <w:ilvl w:val="0"/>
          <w:numId w:val="23"/>
        </w:numPr>
        <w:suppressAutoHyphens/>
        <w:spacing w:after="0" w:line="360" w:lineRule="auto"/>
        <w:ind w:left="567" w:right="110" w:hanging="284"/>
        <w:rPr>
          <w:rFonts w:ascii="Calibri" w:eastAsia="Times New Roman" w:hAnsi="Calibri" w:cs="Times New Roman"/>
          <w:sz w:val="24"/>
          <w:szCs w:val="24"/>
          <w:lang w:eastAsia="zh-CN"/>
        </w:rPr>
      </w:pPr>
      <w:r w:rsidRPr="00230983">
        <w:rPr>
          <w:rFonts w:ascii="Calibri" w:eastAsia="Verdana" w:hAnsi="Calibri" w:cs="Verdana"/>
          <w:sz w:val="24"/>
          <w:szCs w:val="24"/>
          <w:lang w:eastAsia="zh-CN"/>
        </w:rPr>
        <w:t>Złożone oferty podlegają weryfikacji formalnej.</w:t>
      </w:r>
    </w:p>
    <w:p w14:paraId="704A7336" w14:textId="06C64F3E" w:rsidR="00C7656E" w:rsidRPr="00230983" w:rsidRDefault="00C7656E" w:rsidP="009F6461">
      <w:pPr>
        <w:numPr>
          <w:ilvl w:val="0"/>
          <w:numId w:val="23"/>
        </w:numPr>
        <w:suppressAutoHyphens/>
        <w:spacing w:after="0" w:line="360" w:lineRule="auto"/>
        <w:ind w:left="567" w:right="110" w:hanging="284"/>
        <w:rPr>
          <w:rFonts w:ascii="Calibri" w:eastAsia="Times New Roman" w:hAnsi="Calibri" w:cs="Times New Roman"/>
          <w:sz w:val="24"/>
          <w:szCs w:val="24"/>
          <w:lang w:eastAsia="zh-CN"/>
        </w:rPr>
      </w:pPr>
      <w:r w:rsidRPr="00230983">
        <w:rPr>
          <w:rFonts w:ascii="Calibri" w:eastAsia="Verdana" w:hAnsi="Calibri" w:cs="Verdana"/>
          <w:sz w:val="24"/>
          <w:szCs w:val="24"/>
          <w:lang w:eastAsia="zh-CN"/>
        </w:rPr>
        <w:t>Oferty, które przeszły pozytywnie weryfikację formalną, podlegają opiniowaniu i</w:t>
      </w:r>
      <w:r w:rsidR="00230983" w:rsidRPr="00230983">
        <w:rPr>
          <w:rFonts w:ascii="Calibri" w:eastAsia="Verdana" w:hAnsi="Calibri" w:cs="Verdana"/>
          <w:sz w:val="24"/>
          <w:szCs w:val="24"/>
          <w:lang w:eastAsia="zh-CN"/>
        </w:rPr>
        <w:t> </w:t>
      </w:r>
      <w:r w:rsidRPr="00230983">
        <w:rPr>
          <w:rFonts w:ascii="Calibri" w:eastAsia="Verdana" w:hAnsi="Calibri" w:cs="Verdana"/>
          <w:sz w:val="24"/>
          <w:szCs w:val="24"/>
          <w:lang w:eastAsia="zh-CN"/>
        </w:rPr>
        <w:t>wyborowi.</w:t>
      </w:r>
    </w:p>
    <w:p w14:paraId="7332C079" w14:textId="77777777" w:rsidR="00C7656E" w:rsidRPr="00456090"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456090">
        <w:rPr>
          <w:rFonts w:asciiTheme="minorHAnsi" w:eastAsia="Verdana" w:hAnsiTheme="minorHAnsi" w:cstheme="minorHAnsi"/>
          <w:b/>
          <w:color w:val="auto"/>
          <w:sz w:val="28"/>
          <w:szCs w:val="28"/>
          <w:lang w:eastAsia="zh-CN"/>
        </w:rPr>
        <w:t>ZAŁĄCZNIKI OBLIGATORYJNE DOTYCZĄCE OFERENTA</w:t>
      </w:r>
    </w:p>
    <w:p w14:paraId="7D0EC47C" w14:textId="5E684B0A" w:rsidR="00C7656E" w:rsidRPr="00C7656E" w:rsidRDefault="00C7656E" w:rsidP="00DE4728">
      <w:pPr>
        <w:suppressAutoHyphens/>
        <w:spacing w:after="0" w:line="360" w:lineRule="auto"/>
        <w:rPr>
          <w:rFonts w:ascii="Calibri" w:eastAsia="Verdana" w:hAnsi="Calibri" w:cs="Times New Roman"/>
          <w:sz w:val="24"/>
          <w:szCs w:val="24"/>
          <w:lang w:eastAsia="zh-CN"/>
        </w:rPr>
      </w:pPr>
      <w:r w:rsidRPr="00322816">
        <w:rPr>
          <w:rFonts w:ascii="Calibri" w:eastAsia="Verdana" w:hAnsi="Calibri" w:cs="Times New Roman"/>
          <w:b/>
          <w:sz w:val="24"/>
          <w:szCs w:val="24"/>
          <w:lang w:eastAsia="zh-CN"/>
        </w:rPr>
        <w:t>WRAZ Z OFERTĄ REALIZACJI ZADANIA PUBLICZNEGO LUB PRZED JEJ ZŁOŻENIEM</w:t>
      </w:r>
      <w:r w:rsidRPr="00C7656E">
        <w:rPr>
          <w:rFonts w:ascii="Calibri" w:eastAsia="Verdana" w:hAnsi="Calibri" w:cs="Times New Roman"/>
          <w:sz w:val="24"/>
          <w:szCs w:val="24"/>
          <w:lang w:eastAsia="zh-CN"/>
        </w:rPr>
        <w:t xml:space="preserve">, oferent składa załączniki w </w:t>
      </w:r>
      <w:r w:rsidR="007B103D">
        <w:rPr>
          <w:rFonts w:ascii="Calibri" w:eastAsia="Verdana" w:hAnsi="Calibri" w:cs="Times New Roman"/>
          <w:sz w:val="24"/>
          <w:szCs w:val="24"/>
          <w:lang w:eastAsia="zh-CN"/>
        </w:rPr>
        <w:t xml:space="preserve">sekretariacie Miejskiego Ośrodka Pomocy </w:t>
      </w:r>
      <w:r w:rsidRPr="00C7656E">
        <w:rPr>
          <w:rFonts w:ascii="Calibri" w:eastAsia="Verdana" w:hAnsi="Calibri" w:cs="Times New Roman"/>
          <w:sz w:val="24"/>
          <w:szCs w:val="24"/>
          <w:lang w:eastAsia="zh-CN"/>
        </w:rPr>
        <w:t xml:space="preserve">Społecznej </w:t>
      </w:r>
      <w:r w:rsidR="007B103D">
        <w:rPr>
          <w:rFonts w:ascii="Calibri" w:eastAsia="Verdana" w:hAnsi="Calibri" w:cs="Times New Roman"/>
          <w:sz w:val="24"/>
          <w:szCs w:val="24"/>
          <w:lang w:eastAsia="zh-CN"/>
        </w:rPr>
        <w:t xml:space="preserve">we Wrocławiu </w:t>
      </w:r>
      <w:r w:rsidRPr="00C7656E">
        <w:rPr>
          <w:rFonts w:ascii="Calibri" w:eastAsia="Verdana" w:hAnsi="Calibri" w:cs="Times New Roman"/>
          <w:sz w:val="24"/>
          <w:szCs w:val="24"/>
          <w:lang w:eastAsia="zh-CN"/>
        </w:rPr>
        <w:t>(ul</w:t>
      </w:r>
      <w:r w:rsidR="002E6FFF">
        <w:rPr>
          <w:rFonts w:ascii="Calibri" w:eastAsia="Verdana" w:hAnsi="Calibri" w:cs="Times New Roman"/>
          <w:sz w:val="24"/>
          <w:szCs w:val="24"/>
          <w:lang w:eastAsia="zh-CN"/>
        </w:rPr>
        <w:t>ica</w:t>
      </w:r>
      <w:r w:rsidR="007B103D">
        <w:rPr>
          <w:rFonts w:ascii="Calibri" w:eastAsia="Verdana" w:hAnsi="Calibri" w:cs="Times New Roman"/>
          <w:sz w:val="24"/>
          <w:szCs w:val="24"/>
          <w:lang w:eastAsia="zh-CN"/>
        </w:rPr>
        <w:t xml:space="preserve"> Strzegomska 6</w:t>
      </w:r>
      <w:r w:rsidRPr="00C7656E">
        <w:rPr>
          <w:rFonts w:ascii="Calibri" w:eastAsia="Verdana" w:hAnsi="Calibri" w:cs="Times New Roman"/>
          <w:sz w:val="24"/>
          <w:szCs w:val="24"/>
          <w:lang w:eastAsia="zh-CN"/>
        </w:rPr>
        <w:t xml:space="preserve">, </w:t>
      </w:r>
      <w:r w:rsidR="007B103D">
        <w:rPr>
          <w:rFonts w:ascii="Calibri" w:eastAsia="Verdana" w:hAnsi="Calibri" w:cs="Times New Roman"/>
          <w:sz w:val="24"/>
          <w:szCs w:val="24"/>
          <w:lang w:eastAsia="zh-CN"/>
        </w:rPr>
        <w:t>2</w:t>
      </w:r>
      <w:r w:rsidR="001845D1">
        <w:rPr>
          <w:rFonts w:ascii="Calibri" w:eastAsia="Verdana" w:hAnsi="Calibri" w:cs="Times New Roman"/>
          <w:sz w:val="24"/>
          <w:szCs w:val="24"/>
          <w:lang w:eastAsia="zh-CN"/>
        </w:rPr>
        <w:t xml:space="preserve"> piętro sekretariat</w:t>
      </w:r>
      <w:r w:rsidRPr="00C7656E">
        <w:rPr>
          <w:rFonts w:ascii="Calibri" w:eastAsia="Verdana" w:hAnsi="Calibri" w:cs="Times New Roman"/>
          <w:sz w:val="24"/>
          <w:szCs w:val="24"/>
          <w:lang w:eastAsia="zh-CN"/>
        </w:rPr>
        <w:t xml:space="preserve">). </w:t>
      </w:r>
    </w:p>
    <w:p w14:paraId="6161432A" w14:textId="631BD92A" w:rsidR="00DE4728" w:rsidRDefault="00C7656E" w:rsidP="00322816">
      <w:pPr>
        <w:suppressAutoHyphens/>
        <w:spacing w:before="120" w:after="0" w:line="360" w:lineRule="auto"/>
        <w:rPr>
          <w:rFonts w:ascii="Calibri" w:eastAsia="Verdana" w:hAnsi="Calibri" w:cs="Verdana"/>
          <w:sz w:val="24"/>
          <w:szCs w:val="24"/>
          <w:lang w:eastAsia="zh-CN"/>
        </w:rPr>
      </w:pPr>
      <w:r w:rsidRPr="00C7656E">
        <w:rPr>
          <w:rFonts w:ascii="Calibri" w:eastAsia="Verdana" w:hAnsi="Calibri" w:cs="Verdana"/>
          <w:b/>
          <w:sz w:val="24"/>
          <w:szCs w:val="24"/>
          <w:lang w:eastAsia="zh-CN"/>
        </w:rPr>
        <w:t>UWAGA WAŻNE</w:t>
      </w:r>
      <w:r w:rsidR="00DE4728" w:rsidRPr="00DE4728">
        <w:rPr>
          <w:rFonts w:ascii="Calibri" w:eastAsia="Verdana" w:hAnsi="Calibri" w:cs="Verdana"/>
          <w:sz w:val="24"/>
          <w:szCs w:val="24"/>
          <w:lang w:eastAsia="zh-CN"/>
        </w:rPr>
        <w:t xml:space="preserve">: </w:t>
      </w:r>
      <w:r w:rsidRPr="002E6FFF">
        <w:rPr>
          <w:rFonts w:ascii="Calibri" w:eastAsia="Verdana" w:hAnsi="Calibri" w:cs="Verdana"/>
          <w:sz w:val="24"/>
          <w:szCs w:val="24"/>
          <w:lang w:eastAsia="zh-CN"/>
        </w:rPr>
        <w:t>Wszystkie dokumenty i oświadczenia dołączone do oferty należy składać w</w:t>
      </w:r>
      <w:r w:rsidR="002E6FFF" w:rsidRPr="002E6FFF">
        <w:rPr>
          <w:rFonts w:ascii="Calibri" w:eastAsia="Verdana" w:hAnsi="Calibri" w:cs="Verdana"/>
          <w:sz w:val="24"/>
          <w:szCs w:val="24"/>
          <w:lang w:eastAsia="zh-CN"/>
        </w:rPr>
        <w:t> </w:t>
      </w:r>
      <w:r w:rsidRPr="002E6FFF">
        <w:rPr>
          <w:rFonts w:ascii="Calibri" w:eastAsia="Verdana" w:hAnsi="Calibri" w:cs="Verdana"/>
          <w:sz w:val="24"/>
          <w:szCs w:val="24"/>
          <w:lang w:eastAsia="zh-CN"/>
        </w:rPr>
        <w:t>formie podpisanego oryginału lub kserokopii poświadczonej na każdej stronie za zgodność z oryginałem.</w:t>
      </w:r>
    </w:p>
    <w:p w14:paraId="18DF054B" w14:textId="1E9141BB" w:rsidR="00C7656E" w:rsidRPr="00DE4728" w:rsidRDefault="00C7656E" w:rsidP="00DE4728">
      <w:pPr>
        <w:suppressAutoHyphens/>
        <w:spacing w:before="120" w:after="0" w:line="360" w:lineRule="auto"/>
        <w:rPr>
          <w:rFonts w:ascii="Calibri" w:eastAsia="Verdana" w:hAnsi="Calibri" w:cs="Verdana"/>
          <w:sz w:val="24"/>
          <w:szCs w:val="24"/>
          <w:lang w:eastAsia="zh-CN"/>
        </w:rPr>
      </w:pPr>
      <w:r w:rsidRPr="002E6FFF">
        <w:rPr>
          <w:rFonts w:ascii="Calibri" w:eastAsia="Times New Roman" w:hAnsi="Calibri" w:cs="Helv"/>
          <w:bCs/>
          <w:sz w:val="24"/>
          <w:szCs w:val="24"/>
          <w:lang w:eastAsia="zh-CN"/>
        </w:rPr>
        <w:t xml:space="preserve">Dokumenty </w:t>
      </w:r>
      <w:r w:rsidRPr="002E6FFF">
        <w:rPr>
          <w:rFonts w:ascii="Calibri" w:eastAsia="Times New Roman" w:hAnsi="Calibri" w:cs="Helv"/>
          <w:b/>
          <w:bCs/>
          <w:sz w:val="24"/>
          <w:szCs w:val="24"/>
          <w:lang w:eastAsia="zh-CN"/>
        </w:rPr>
        <w:t>muszą być podpisane</w:t>
      </w:r>
      <w:r w:rsidRPr="002E6FFF">
        <w:rPr>
          <w:rFonts w:ascii="Calibri" w:eastAsia="Times New Roman" w:hAnsi="Calibri" w:cs="Helv"/>
          <w:bCs/>
          <w:sz w:val="24"/>
          <w:szCs w:val="24"/>
          <w:lang w:eastAsia="zh-CN"/>
        </w:rPr>
        <w:t xml:space="preserve"> </w:t>
      </w:r>
      <w:r w:rsidRPr="00230983">
        <w:rPr>
          <w:rFonts w:ascii="Calibri" w:eastAsia="Times New Roman" w:hAnsi="Calibri" w:cs="Helv"/>
          <w:b/>
          <w:bCs/>
          <w:sz w:val="24"/>
          <w:szCs w:val="24"/>
          <w:lang w:eastAsia="zh-CN"/>
        </w:rPr>
        <w:t>przez osoby reprezentujące oferenta i umocowane do</w:t>
      </w:r>
      <w:r w:rsidR="003E7334">
        <w:rPr>
          <w:rFonts w:ascii="Calibri" w:eastAsia="Times New Roman" w:hAnsi="Calibri" w:cs="Helv"/>
          <w:b/>
          <w:bCs/>
          <w:sz w:val="24"/>
          <w:szCs w:val="24"/>
          <w:lang w:eastAsia="zh-CN"/>
        </w:rPr>
        <w:t xml:space="preserve"> </w:t>
      </w:r>
      <w:r w:rsidRPr="00230983">
        <w:rPr>
          <w:rFonts w:ascii="Calibri" w:eastAsia="Times New Roman" w:hAnsi="Calibri" w:cs="Helv"/>
          <w:b/>
          <w:bCs/>
          <w:sz w:val="24"/>
          <w:szCs w:val="24"/>
          <w:lang w:eastAsia="zh-CN"/>
        </w:rPr>
        <w:t>składania oświadczeń woli</w:t>
      </w:r>
      <w:r w:rsidRPr="002E6FFF">
        <w:rPr>
          <w:rFonts w:ascii="Calibri" w:eastAsia="Times New Roman" w:hAnsi="Calibri" w:cs="Helv"/>
          <w:bCs/>
          <w:sz w:val="24"/>
          <w:szCs w:val="24"/>
          <w:lang w:eastAsia="zh-CN"/>
        </w:rPr>
        <w:t xml:space="preserve"> w jego imieniu, zgodnie ze statutem/regulaminem, innym dokumentem lub właściwym dla oferenta rejestrem (n</w:t>
      </w:r>
      <w:r w:rsidR="000E7636">
        <w:rPr>
          <w:rFonts w:ascii="Calibri" w:eastAsia="Times New Roman" w:hAnsi="Calibri" w:cs="Helv"/>
          <w:bCs/>
          <w:sz w:val="24"/>
          <w:szCs w:val="24"/>
          <w:lang w:eastAsia="zh-CN"/>
        </w:rPr>
        <w:t>a przykład</w:t>
      </w:r>
      <w:r w:rsidRPr="002E6FFF">
        <w:rPr>
          <w:rFonts w:ascii="Calibri" w:eastAsia="Times New Roman" w:hAnsi="Calibri" w:cs="Helv"/>
          <w:bCs/>
          <w:sz w:val="24"/>
          <w:szCs w:val="24"/>
          <w:lang w:eastAsia="zh-CN"/>
        </w:rPr>
        <w:t xml:space="preserve"> KRS).</w:t>
      </w:r>
    </w:p>
    <w:p w14:paraId="3EDAD953" w14:textId="77777777" w:rsidR="00C7656E" w:rsidRPr="00C7656E" w:rsidRDefault="00C7656E" w:rsidP="00DE4728">
      <w:pPr>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2E6FFF">
        <w:rPr>
          <w:rFonts w:ascii="Calibri" w:eastAsia="Times New Roman" w:hAnsi="Calibri" w:cs="Helv"/>
          <w:b/>
          <w:bCs/>
          <w:sz w:val="24"/>
          <w:szCs w:val="24"/>
          <w:lang w:eastAsia="zh-CN"/>
        </w:rPr>
        <w:t>ZAŁĄCZNIKI OBLIGATORYJNE</w:t>
      </w:r>
    </w:p>
    <w:p w14:paraId="6CD01F24" w14:textId="552B9BC8" w:rsidR="00C7656E" w:rsidRPr="00DE4728" w:rsidRDefault="00C7656E" w:rsidP="009F6461">
      <w:pPr>
        <w:numPr>
          <w:ilvl w:val="0"/>
          <w:numId w:val="24"/>
        </w:numPr>
        <w:tabs>
          <w:tab w:val="left" w:pos="567"/>
        </w:tabs>
        <w:suppressAutoHyphens/>
        <w:spacing w:before="120" w:after="0" w:line="360" w:lineRule="auto"/>
        <w:ind w:left="567" w:right="110" w:hanging="283"/>
        <w:rPr>
          <w:rFonts w:ascii="Calibri" w:eastAsia="Times New Roman" w:hAnsi="Calibri" w:cs="Times New Roman"/>
          <w:sz w:val="24"/>
          <w:szCs w:val="24"/>
          <w:lang w:eastAsia="zh-CN"/>
        </w:rPr>
      </w:pPr>
      <w:r w:rsidRPr="00C7656E">
        <w:rPr>
          <w:rFonts w:ascii="Calibri" w:eastAsia="Times New Roman" w:hAnsi="Calibri" w:cs="Verdana"/>
          <w:sz w:val="24"/>
          <w:szCs w:val="24"/>
          <w:lang w:eastAsia="pl-PL"/>
        </w:rPr>
        <w:t xml:space="preserve">W przypadku </w:t>
      </w:r>
      <w:r w:rsidRPr="004D426C">
        <w:rPr>
          <w:rFonts w:ascii="Calibri" w:eastAsia="Times New Roman" w:hAnsi="Calibri" w:cs="Verdana"/>
          <w:b/>
          <w:sz w:val="24"/>
          <w:szCs w:val="24"/>
          <w:lang w:eastAsia="pl-PL"/>
        </w:rPr>
        <w:t>oferenta,</w:t>
      </w:r>
      <w:r w:rsidRPr="00C7656E">
        <w:rPr>
          <w:rFonts w:ascii="Calibri" w:eastAsia="Times New Roman" w:hAnsi="Calibri" w:cs="Verdana"/>
          <w:sz w:val="24"/>
          <w:szCs w:val="24"/>
          <w:lang w:eastAsia="pl-PL"/>
        </w:rPr>
        <w:t xml:space="preserve"> </w:t>
      </w:r>
      <w:r w:rsidRPr="00467243">
        <w:rPr>
          <w:rFonts w:ascii="Calibri" w:eastAsia="Times New Roman" w:hAnsi="Calibri" w:cs="Verdana"/>
          <w:b/>
          <w:sz w:val="24"/>
          <w:szCs w:val="24"/>
          <w:lang w:eastAsia="pl-PL"/>
        </w:rPr>
        <w:t>którego siedzibą nie jest miasto Wrocław</w:t>
      </w:r>
      <w:r w:rsidRPr="00C7656E">
        <w:rPr>
          <w:rFonts w:ascii="Calibri" w:eastAsia="Times New Roman" w:hAnsi="Calibri" w:cs="Verdana"/>
          <w:b/>
          <w:bCs/>
          <w:sz w:val="24"/>
          <w:szCs w:val="24"/>
          <w:lang w:eastAsia="pl-PL"/>
        </w:rPr>
        <w:t xml:space="preserve"> </w:t>
      </w:r>
      <w:r w:rsidR="004C6CC8">
        <w:rPr>
          <w:rFonts w:ascii="Calibri" w:eastAsia="Times New Roman" w:hAnsi="Calibri" w:cs="Verdana"/>
          <w:b/>
          <w:bCs/>
          <w:sz w:val="24"/>
          <w:szCs w:val="24"/>
          <w:lang w:eastAsia="pl-PL"/>
        </w:rPr>
        <w:t>–</w:t>
      </w:r>
      <w:r w:rsidRPr="00C7656E">
        <w:rPr>
          <w:rFonts w:ascii="Calibri" w:eastAsia="Times New Roman" w:hAnsi="Calibri" w:cs="Verdana"/>
          <w:b/>
          <w:bCs/>
          <w:sz w:val="24"/>
          <w:szCs w:val="24"/>
          <w:lang w:eastAsia="pl-PL"/>
        </w:rPr>
        <w:t xml:space="preserve"> aktualny statut organizacji </w:t>
      </w:r>
      <w:r w:rsidRPr="00467243">
        <w:rPr>
          <w:rFonts w:ascii="Calibri" w:eastAsia="Times New Roman" w:hAnsi="Calibri" w:cs="Verdana"/>
          <w:bCs/>
          <w:sz w:val="24"/>
          <w:szCs w:val="24"/>
          <w:lang w:eastAsia="pl-PL"/>
        </w:rPr>
        <w:t xml:space="preserve">zatwierdzony przez sąd rejestrowy lub w przypadku organizacji będących stowarzyszeniami zwykłymi </w:t>
      </w:r>
      <w:r w:rsidR="004C6CC8" w:rsidRPr="00467243">
        <w:rPr>
          <w:rFonts w:ascii="Calibri" w:eastAsia="Times New Roman" w:hAnsi="Calibri" w:cs="Verdana"/>
          <w:bCs/>
          <w:sz w:val="24"/>
          <w:szCs w:val="24"/>
          <w:lang w:eastAsia="pl-PL"/>
        </w:rPr>
        <w:t>–</w:t>
      </w:r>
      <w:r w:rsidRPr="00467243">
        <w:rPr>
          <w:rFonts w:ascii="Calibri" w:eastAsia="Times New Roman" w:hAnsi="Calibri" w:cs="Verdana"/>
          <w:bCs/>
          <w:sz w:val="24"/>
          <w:szCs w:val="24"/>
          <w:lang w:eastAsia="pl-PL"/>
        </w:rPr>
        <w:t xml:space="preserve"> aktualny regulamin organizacji zatwierdzony (potwierdzony)</w:t>
      </w:r>
      <w:r w:rsidR="006C758A" w:rsidRPr="00467243">
        <w:rPr>
          <w:rFonts w:ascii="Calibri" w:eastAsia="Times New Roman" w:hAnsi="Calibri" w:cs="Verdana"/>
          <w:bCs/>
          <w:sz w:val="24"/>
          <w:szCs w:val="24"/>
          <w:lang w:eastAsia="pl-PL"/>
        </w:rPr>
        <w:t xml:space="preserve"> </w:t>
      </w:r>
      <w:r w:rsidRPr="00467243">
        <w:rPr>
          <w:rFonts w:ascii="Calibri" w:eastAsia="Times New Roman" w:hAnsi="Calibri" w:cs="Verdana"/>
          <w:bCs/>
          <w:sz w:val="24"/>
          <w:szCs w:val="24"/>
          <w:lang w:eastAsia="pl-PL"/>
        </w:rPr>
        <w:t>przez właściwego miejscowo starostę.</w:t>
      </w:r>
    </w:p>
    <w:p w14:paraId="074787B1" w14:textId="6CC9F22B" w:rsidR="00C7656E" w:rsidRPr="00DE4728" w:rsidRDefault="00C7656E" w:rsidP="00DE4728">
      <w:pPr>
        <w:tabs>
          <w:tab w:val="left" w:pos="720"/>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250396">
        <w:rPr>
          <w:rFonts w:ascii="Calibri" w:eastAsia="Times New Roman" w:hAnsi="Calibri" w:cs="Helv"/>
          <w:bCs/>
          <w:sz w:val="24"/>
          <w:szCs w:val="24"/>
          <w:lang w:eastAsia="zh-CN"/>
        </w:rPr>
        <w:t>W przypadku</w:t>
      </w:r>
      <w:r w:rsidRPr="00DE4728">
        <w:rPr>
          <w:rFonts w:ascii="Calibri" w:eastAsia="Times New Roman" w:hAnsi="Calibri" w:cs="Helv"/>
          <w:b/>
          <w:bCs/>
          <w:sz w:val="24"/>
          <w:szCs w:val="24"/>
          <w:lang w:eastAsia="zh-CN"/>
        </w:rPr>
        <w:t xml:space="preserve"> klubów sportowych oraz uczniowskich klubów sportowych, wpisanych do</w:t>
      </w:r>
      <w:r w:rsidR="00322816">
        <w:rPr>
          <w:rFonts w:ascii="Calibri" w:eastAsia="Times New Roman" w:hAnsi="Calibri" w:cs="Helv"/>
          <w:b/>
          <w:bCs/>
          <w:sz w:val="24"/>
          <w:szCs w:val="24"/>
          <w:lang w:eastAsia="zh-CN"/>
        </w:rPr>
        <w:t> </w:t>
      </w:r>
      <w:r w:rsidRPr="00DE4728">
        <w:rPr>
          <w:rFonts w:ascii="Calibri" w:eastAsia="Times New Roman" w:hAnsi="Calibri" w:cs="Helv"/>
          <w:b/>
          <w:bCs/>
          <w:sz w:val="24"/>
          <w:szCs w:val="24"/>
          <w:lang w:eastAsia="zh-CN"/>
        </w:rPr>
        <w:t>ewidencji właściwego starosty, których siedzibą nie jest Wrocław, powinien to być statut zatwierdzony przez właściwego starostę.</w:t>
      </w:r>
    </w:p>
    <w:p w14:paraId="5E2D3C15" w14:textId="05041AD5" w:rsidR="00C7656E" w:rsidRPr="00DE4728" w:rsidRDefault="00C7656E" w:rsidP="00DE4728">
      <w:pPr>
        <w:tabs>
          <w:tab w:val="left" w:pos="720"/>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250396">
        <w:rPr>
          <w:rFonts w:ascii="Calibri" w:eastAsia="Times New Roman" w:hAnsi="Calibri" w:cs="Helv"/>
          <w:bCs/>
          <w:sz w:val="24"/>
          <w:szCs w:val="24"/>
          <w:lang w:eastAsia="zh-CN"/>
        </w:rPr>
        <w:t>W przypadku</w:t>
      </w:r>
      <w:r w:rsidRPr="00DE4728">
        <w:rPr>
          <w:rFonts w:ascii="Calibri" w:eastAsia="Times New Roman" w:hAnsi="Calibri" w:cs="Helv"/>
          <w:b/>
          <w:bCs/>
          <w:sz w:val="24"/>
          <w:szCs w:val="24"/>
          <w:lang w:eastAsia="zh-CN"/>
        </w:rPr>
        <w:t xml:space="preserve"> spółdzielni socjalnych, zarówno z siedzibą we Wrocławiu jak i poza nim</w:t>
      </w:r>
      <w:r w:rsidR="004C6CC8">
        <w:rPr>
          <w:rFonts w:ascii="Calibri" w:eastAsia="Times New Roman" w:hAnsi="Calibri" w:cs="Helv"/>
          <w:b/>
          <w:bCs/>
          <w:sz w:val="24"/>
          <w:szCs w:val="24"/>
          <w:lang w:eastAsia="zh-CN"/>
        </w:rPr>
        <w:t xml:space="preserve"> –</w:t>
      </w:r>
      <w:r w:rsidRPr="00DE4728">
        <w:rPr>
          <w:rFonts w:ascii="Calibri" w:eastAsia="Times New Roman" w:hAnsi="Calibri" w:cs="Helv"/>
          <w:b/>
          <w:bCs/>
          <w:sz w:val="24"/>
          <w:szCs w:val="24"/>
          <w:lang w:eastAsia="zh-CN"/>
        </w:rPr>
        <w:t xml:space="preserve"> aktualny statut organizacji, zatwierdzony przez sąd rejestrowy</w:t>
      </w:r>
      <w:r w:rsidR="006C758A">
        <w:rPr>
          <w:rFonts w:ascii="Calibri" w:eastAsia="Times New Roman" w:hAnsi="Calibri" w:cs="Helv"/>
          <w:b/>
          <w:bCs/>
          <w:sz w:val="24"/>
          <w:szCs w:val="24"/>
          <w:lang w:eastAsia="zh-CN"/>
        </w:rPr>
        <w:t>.</w:t>
      </w:r>
    </w:p>
    <w:p w14:paraId="0866E6F8" w14:textId="09860252" w:rsidR="00C7656E" w:rsidRPr="00DE4728" w:rsidRDefault="00C7656E" w:rsidP="00DE4728">
      <w:pPr>
        <w:tabs>
          <w:tab w:val="left" w:pos="720"/>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DE4728">
        <w:rPr>
          <w:rFonts w:ascii="Calibri" w:eastAsia="Times New Roman" w:hAnsi="Calibri" w:cs="Helv"/>
          <w:sz w:val="24"/>
          <w:szCs w:val="24"/>
          <w:lang w:eastAsia="zh-CN"/>
        </w:rPr>
        <w:t>„Zatwierdzenie” statutu lub regulaminu oznacza</w:t>
      </w:r>
      <w:r w:rsidR="006C758A">
        <w:rPr>
          <w:rFonts w:ascii="Calibri" w:eastAsia="Times New Roman" w:hAnsi="Calibri" w:cs="Helv"/>
          <w:sz w:val="24"/>
          <w:szCs w:val="24"/>
          <w:lang w:eastAsia="zh-CN"/>
        </w:rPr>
        <w:t>,</w:t>
      </w:r>
      <w:r w:rsidRPr="00DE4728">
        <w:rPr>
          <w:rFonts w:ascii="Calibri" w:eastAsia="Times New Roman" w:hAnsi="Calibri" w:cs="Helv"/>
          <w:sz w:val="24"/>
          <w:szCs w:val="24"/>
          <w:lang w:eastAsia="zh-CN"/>
        </w:rPr>
        <w:t xml:space="preserve"> że jest on zgodny z ostatnią aktualną wersją złożoną i zaakceptowaną przez właściwy organ rejestrowy (Sąd KRS lub właściwego starostę).</w:t>
      </w:r>
    </w:p>
    <w:p w14:paraId="62139A32" w14:textId="250F48A8" w:rsidR="001845D1" w:rsidRPr="00DE4728" w:rsidRDefault="00C7656E" w:rsidP="00DE4728">
      <w:pPr>
        <w:tabs>
          <w:tab w:val="left" w:pos="720"/>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DE4728">
        <w:rPr>
          <w:rFonts w:ascii="Calibri" w:eastAsia="Times New Roman" w:hAnsi="Calibri" w:cs="Helv"/>
          <w:sz w:val="24"/>
          <w:szCs w:val="24"/>
          <w:lang w:eastAsia="zh-CN"/>
        </w:rPr>
        <w:t xml:space="preserve">Obowiązek złożenia statutu </w:t>
      </w:r>
      <w:r w:rsidRPr="00DE4728">
        <w:rPr>
          <w:rFonts w:ascii="Calibri" w:eastAsia="Times New Roman" w:hAnsi="Calibri" w:cs="Helv"/>
          <w:b/>
          <w:bCs/>
          <w:sz w:val="24"/>
          <w:szCs w:val="24"/>
          <w:lang w:eastAsia="zh-CN"/>
        </w:rPr>
        <w:t>nie dotyczy</w:t>
      </w:r>
      <w:r w:rsidRPr="00DE4728">
        <w:rPr>
          <w:rFonts w:ascii="Calibri" w:eastAsia="Times New Roman" w:hAnsi="Calibri" w:cs="Helv"/>
          <w:sz w:val="24"/>
          <w:szCs w:val="24"/>
          <w:lang w:eastAsia="zh-CN"/>
        </w:rPr>
        <w:t xml:space="preserve"> parafii i innych kościelnych osób prawnych,</w:t>
      </w:r>
      <w:r w:rsidR="00DE4728" w:rsidRPr="00DE4728">
        <w:rPr>
          <w:rFonts w:ascii="Calibri" w:eastAsia="Times New Roman" w:hAnsi="Calibri" w:cs="Helv"/>
          <w:sz w:val="24"/>
          <w:szCs w:val="24"/>
          <w:lang w:eastAsia="zh-CN"/>
        </w:rPr>
        <w:t xml:space="preserve"> </w:t>
      </w:r>
      <w:r w:rsidRPr="00DE4728">
        <w:rPr>
          <w:rFonts w:ascii="Calibri" w:eastAsia="Times New Roman" w:hAnsi="Calibri" w:cs="Helv"/>
          <w:b/>
          <w:bCs/>
          <w:sz w:val="24"/>
          <w:szCs w:val="24"/>
          <w:lang w:eastAsia="zh-CN"/>
        </w:rPr>
        <w:t>nieposiadających statusu organizacji pożytku publicznego.</w:t>
      </w:r>
    </w:p>
    <w:p w14:paraId="5C643214" w14:textId="77777777" w:rsidR="001845D1" w:rsidRPr="001845D1" w:rsidRDefault="001845D1" w:rsidP="009F6461">
      <w:pPr>
        <w:pStyle w:val="Akapitzlist"/>
        <w:numPr>
          <w:ilvl w:val="0"/>
          <w:numId w:val="24"/>
        </w:numPr>
        <w:spacing w:line="360" w:lineRule="auto"/>
        <w:rPr>
          <w:rFonts w:ascii="Calibri" w:eastAsia="Times New Roman" w:hAnsi="Calibri" w:cs="Times New Roman"/>
          <w:sz w:val="24"/>
          <w:szCs w:val="24"/>
          <w:lang w:eastAsia="zh-CN"/>
        </w:rPr>
      </w:pPr>
      <w:r w:rsidRPr="001845D1">
        <w:rPr>
          <w:rFonts w:ascii="Calibri" w:eastAsia="Times New Roman" w:hAnsi="Calibri" w:cs="Times New Roman"/>
          <w:sz w:val="24"/>
          <w:szCs w:val="24"/>
          <w:lang w:eastAsia="zh-CN"/>
        </w:rPr>
        <w:t xml:space="preserve">W przypadku braku zapisu w aktualnym KRS lub innym dostępnym rejestrze o </w:t>
      </w:r>
      <w:r w:rsidRPr="005363D1">
        <w:rPr>
          <w:rFonts w:ascii="Calibri" w:eastAsia="Times New Roman" w:hAnsi="Calibri" w:cs="Times New Roman"/>
          <w:b/>
          <w:sz w:val="24"/>
          <w:szCs w:val="24"/>
          <w:lang w:eastAsia="zh-CN"/>
        </w:rPr>
        <w:t>prowadzeniu działalności na rzecz osób niepełnosprawnych</w:t>
      </w:r>
      <w:r w:rsidRPr="001845D1">
        <w:rPr>
          <w:rFonts w:ascii="Calibri" w:eastAsia="Times New Roman" w:hAnsi="Calibri" w:cs="Times New Roman"/>
          <w:sz w:val="24"/>
          <w:szCs w:val="24"/>
          <w:lang w:eastAsia="zh-CN"/>
        </w:rPr>
        <w:t xml:space="preserve">, związanej z realizacją zadania konkursowego - aktualny statut organizacji zatwierdzony przez sąd rejestrowy. </w:t>
      </w:r>
    </w:p>
    <w:p w14:paraId="103BB3F8" w14:textId="77777777" w:rsidR="00C7656E" w:rsidRPr="001845D1" w:rsidRDefault="00C7656E" w:rsidP="009F6461">
      <w:pPr>
        <w:numPr>
          <w:ilvl w:val="0"/>
          <w:numId w:val="24"/>
        </w:numPr>
        <w:tabs>
          <w:tab w:val="left" w:pos="567"/>
        </w:tabs>
        <w:suppressAutoHyphens/>
        <w:spacing w:before="120" w:after="0" w:line="360" w:lineRule="auto"/>
        <w:ind w:left="567" w:right="110" w:hanging="283"/>
        <w:rPr>
          <w:rFonts w:ascii="Calibri" w:eastAsia="Times New Roman" w:hAnsi="Calibri" w:cs="Times New Roman"/>
          <w:sz w:val="24"/>
          <w:szCs w:val="24"/>
          <w:lang w:eastAsia="zh-CN"/>
        </w:rPr>
      </w:pPr>
      <w:r w:rsidRPr="001845D1">
        <w:rPr>
          <w:rFonts w:ascii="Calibri" w:eastAsia="Times New Roman" w:hAnsi="Calibri" w:cs="Helv"/>
          <w:b/>
          <w:bCs/>
          <w:sz w:val="24"/>
          <w:szCs w:val="24"/>
          <w:lang w:eastAsia="zh-CN"/>
        </w:rPr>
        <w:t>Aktualny, zgodny ze stanem faktycznym i prawnym, odpis z właściwego dla oferenta rejestru lub ewidencji:</w:t>
      </w:r>
    </w:p>
    <w:p w14:paraId="5D73EF5C" w14:textId="6446FEE1" w:rsidR="00C7656E" w:rsidRPr="00DE4728" w:rsidRDefault="00C7656E" w:rsidP="006C758A">
      <w:pPr>
        <w:tabs>
          <w:tab w:val="left" w:pos="807"/>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250396">
        <w:rPr>
          <w:rFonts w:ascii="Calibri" w:eastAsia="Times New Roman" w:hAnsi="Calibri" w:cs="Helv"/>
          <w:bCs/>
          <w:sz w:val="24"/>
          <w:szCs w:val="24"/>
          <w:lang w:eastAsia="zh-CN"/>
        </w:rPr>
        <w:t>W przypadku</w:t>
      </w:r>
      <w:r w:rsidRPr="00DE4728">
        <w:rPr>
          <w:rFonts w:ascii="Calibri" w:eastAsia="Times New Roman" w:hAnsi="Calibri" w:cs="Helv"/>
          <w:b/>
          <w:bCs/>
          <w:sz w:val="24"/>
          <w:szCs w:val="24"/>
          <w:lang w:eastAsia="zh-CN"/>
        </w:rPr>
        <w:t xml:space="preserve"> stowarzyszeń i fundacji </w:t>
      </w:r>
      <w:r w:rsidRPr="00DE4728">
        <w:rPr>
          <w:rFonts w:ascii="Calibri" w:eastAsia="Times New Roman" w:hAnsi="Calibri" w:cs="Helv"/>
          <w:bCs/>
          <w:sz w:val="24"/>
          <w:szCs w:val="24"/>
          <w:lang w:eastAsia="zh-CN"/>
        </w:rPr>
        <w:t>będzie to odpis z Krajowego Rejestru Sądowego – Rejestru stowarzyszeń, innych organizacji społecznych i zawodowych, fundacji oraz</w:t>
      </w:r>
      <w:r w:rsidR="00322816">
        <w:rPr>
          <w:rFonts w:ascii="Calibri" w:eastAsia="Times New Roman" w:hAnsi="Calibri" w:cs="Helv"/>
          <w:bCs/>
          <w:sz w:val="24"/>
          <w:szCs w:val="24"/>
          <w:lang w:eastAsia="zh-CN"/>
        </w:rPr>
        <w:t> </w:t>
      </w:r>
      <w:r w:rsidRPr="00DE4728">
        <w:rPr>
          <w:rFonts w:ascii="Calibri" w:eastAsia="Times New Roman" w:hAnsi="Calibri" w:cs="Helv"/>
          <w:bCs/>
          <w:sz w:val="24"/>
          <w:szCs w:val="24"/>
          <w:lang w:eastAsia="zh-CN"/>
        </w:rPr>
        <w:t>samodzielnych publicznych zakładów opieki zdrowotnej</w:t>
      </w:r>
      <w:r w:rsidRPr="00DE4728">
        <w:rPr>
          <w:rFonts w:ascii="Calibri" w:eastAsia="Times New Roman" w:hAnsi="Calibri" w:cs="Helv"/>
          <w:b/>
          <w:bCs/>
          <w:sz w:val="24"/>
          <w:szCs w:val="24"/>
          <w:lang w:eastAsia="zh-CN"/>
        </w:rPr>
        <w:t>.</w:t>
      </w:r>
    </w:p>
    <w:p w14:paraId="43B27417" w14:textId="1018896D" w:rsidR="00C7656E" w:rsidRPr="00DE4728" w:rsidRDefault="00C7656E" w:rsidP="00DE4728">
      <w:pPr>
        <w:tabs>
          <w:tab w:val="left" w:pos="807"/>
        </w:tabs>
        <w:suppressAutoHyphens/>
        <w:autoSpaceDE w:val="0"/>
        <w:autoSpaceDN w:val="0"/>
        <w:adjustRightInd w:val="0"/>
        <w:spacing w:before="120" w:after="0" w:line="360" w:lineRule="auto"/>
        <w:rPr>
          <w:rFonts w:ascii="Calibri" w:eastAsia="Times New Roman" w:hAnsi="Calibri" w:cs="Helv"/>
          <w:bCs/>
          <w:sz w:val="24"/>
          <w:szCs w:val="24"/>
          <w:lang w:eastAsia="zh-CN"/>
        </w:rPr>
      </w:pPr>
      <w:r w:rsidRPr="00250396">
        <w:rPr>
          <w:rFonts w:ascii="Calibri" w:eastAsia="Times New Roman" w:hAnsi="Calibri" w:cs="Helv"/>
          <w:bCs/>
          <w:sz w:val="24"/>
          <w:szCs w:val="24"/>
          <w:lang w:eastAsia="zh-CN"/>
        </w:rPr>
        <w:t>W przypadku</w:t>
      </w:r>
      <w:r w:rsidRPr="00DE4728">
        <w:rPr>
          <w:rFonts w:ascii="Calibri" w:eastAsia="Times New Roman" w:hAnsi="Calibri" w:cs="Helv"/>
          <w:b/>
          <w:bCs/>
          <w:sz w:val="24"/>
          <w:szCs w:val="24"/>
          <w:lang w:eastAsia="zh-CN"/>
        </w:rPr>
        <w:t xml:space="preserve"> stowarzyszeń zwykłych, klubów sportowych i uczniowskich klubów sportowych </w:t>
      </w:r>
      <w:r w:rsidRPr="00DE4728">
        <w:rPr>
          <w:rFonts w:ascii="Calibri" w:eastAsia="Times New Roman" w:hAnsi="Calibri" w:cs="Helv"/>
          <w:bCs/>
          <w:sz w:val="24"/>
          <w:szCs w:val="24"/>
          <w:lang w:eastAsia="zh-CN"/>
        </w:rPr>
        <w:t>wpisywanych do ewidencji właściwego ze względu na siedzibę starosty będzie to</w:t>
      </w:r>
      <w:r w:rsidR="00322816">
        <w:rPr>
          <w:rFonts w:ascii="Calibri" w:eastAsia="Times New Roman" w:hAnsi="Calibri" w:cs="Helv"/>
          <w:bCs/>
          <w:sz w:val="24"/>
          <w:szCs w:val="24"/>
          <w:lang w:eastAsia="zh-CN"/>
        </w:rPr>
        <w:t> </w:t>
      </w:r>
      <w:r w:rsidRPr="00DE4728">
        <w:rPr>
          <w:rFonts w:ascii="Calibri" w:eastAsia="Times New Roman" w:hAnsi="Calibri" w:cs="Helv"/>
          <w:bCs/>
          <w:sz w:val="24"/>
          <w:szCs w:val="24"/>
          <w:lang w:eastAsia="zh-CN"/>
        </w:rPr>
        <w:t>odpis (zaświadczenie) z ewidencji tego starosty.</w:t>
      </w:r>
    </w:p>
    <w:p w14:paraId="301C5DC3" w14:textId="3AEC7B4D" w:rsidR="00C7656E" w:rsidRPr="00DE4728" w:rsidRDefault="00C7656E" w:rsidP="00DE4728">
      <w:pPr>
        <w:tabs>
          <w:tab w:val="left" w:pos="807"/>
        </w:tabs>
        <w:suppressAutoHyphens/>
        <w:autoSpaceDE w:val="0"/>
        <w:autoSpaceDN w:val="0"/>
        <w:adjustRightInd w:val="0"/>
        <w:spacing w:before="120" w:after="0" w:line="360" w:lineRule="auto"/>
        <w:rPr>
          <w:rFonts w:ascii="Calibri" w:eastAsia="Times New Roman" w:hAnsi="Calibri" w:cs="Helv"/>
          <w:b/>
          <w:bCs/>
          <w:sz w:val="24"/>
          <w:szCs w:val="24"/>
          <w:lang w:eastAsia="zh-CN"/>
        </w:rPr>
      </w:pPr>
      <w:r w:rsidRPr="00250396">
        <w:rPr>
          <w:rFonts w:ascii="Calibri" w:eastAsia="Times New Roman" w:hAnsi="Calibri" w:cs="Helv"/>
          <w:bCs/>
          <w:sz w:val="24"/>
          <w:szCs w:val="24"/>
          <w:lang w:eastAsia="zh-CN"/>
        </w:rPr>
        <w:t>W przypadku</w:t>
      </w:r>
      <w:r w:rsidRPr="00DE4728">
        <w:rPr>
          <w:rFonts w:ascii="Calibri" w:eastAsia="Times New Roman" w:hAnsi="Calibri" w:cs="Helv"/>
          <w:b/>
          <w:bCs/>
          <w:sz w:val="24"/>
          <w:szCs w:val="24"/>
          <w:lang w:eastAsia="zh-CN"/>
        </w:rPr>
        <w:t xml:space="preserve"> </w:t>
      </w:r>
      <w:r w:rsidRPr="00230983">
        <w:rPr>
          <w:rFonts w:ascii="Calibri" w:eastAsia="Times New Roman" w:hAnsi="Calibri" w:cs="Helv"/>
          <w:b/>
          <w:bCs/>
          <w:sz w:val="24"/>
          <w:szCs w:val="24"/>
          <w:lang w:eastAsia="zh-CN"/>
        </w:rPr>
        <w:t>oferentów</w:t>
      </w:r>
      <w:r w:rsidR="00DE4728" w:rsidRPr="00230983">
        <w:rPr>
          <w:rFonts w:ascii="Calibri" w:eastAsia="Times New Roman" w:hAnsi="Calibri" w:cs="Helv"/>
          <w:b/>
          <w:bCs/>
          <w:sz w:val="24"/>
          <w:szCs w:val="24"/>
          <w:lang w:eastAsia="zh-CN"/>
        </w:rPr>
        <w:t xml:space="preserve"> </w:t>
      </w:r>
      <w:r w:rsidRPr="00230983">
        <w:rPr>
          <w:rFonts w:ascii="Calibri" w:eastAsia="Times New Roman" w:hAnsi="Calibri" w:cs="Helv"/>
          <w:b/>
          <w:bCs/>
          <w:sz w:val="24"/>
          <w:szCs w:val="24"/>
          <w:lang w:eastAsia="zh-CN"/>
        </w:rPr>
        <w:t>rejestro</w:t>
      </w:r>
      <w:r w:rsidRPr="00DE4728">
        <w:rPr>
          <w:rFonts w:ascii="Calibri" w:eastAsia="Times New Roman" w:hAnsi="Calibri" w:cs="Helv"/>
          <w:b/>
          <w:bCs/>
          <w:sz w:val="24"/>
          <w:szCs w:val="24"/>
          <w:lang w:eastAsia="zh-CN"/>
        </w:rPr>
        <w:t>wanych tylko w Krajowym Rejestrze Sądowym – Rejestrze Przedsiębiorców</w:t>
      </w:r>
      <w:r w:rsidR="00DE4728" w:rsidRPr="00DE4728">
        <w:rPr>
          <w:rFonts w:ascii="Calibri" w:eastAsia="Times New Roman" w:hAnsi="Calibri" w:cs="Helv"/>
          <w:b/>
          <w:bCs/>
          <w:sz w:val="24"/>
          <w:szCs w:val="24"/>
          <w:lang w:eastAsia="zh-CN"/>
        </w:rPr>
        <w:t xml:space="preserve"> </w:t>
      </w:r>
      <w:r w:rsidRPr="00DE4728">
        <w:rPr>
          <w:rFonts w:ascii="Calibri" w:eastAsia="Times New Roman" w:hAnsi="Calibri" w:cs="Helv"/>
          <w:bCs/>
          <w:sz w:val="24"/>
          <w:szCs w:val="24"/>
          <w:lang w:eastAsia="zh-CN"/>
        </w:rPr>
        <w:t>będzie to odpis z tego rejestru zgodnie z treścią p</w:t>
      </w:r>
      <w:r w:rsidR="00F34363">
        <w:rPr>
          <w:rFonts w:ascii="Calibri" w:eastAsia="Times New Roman" w:hAnsi="Calibri" w:cs="Helv"/>
          <w:bCs/>
          <w:sz w:val="24"/>
          <w:szCs w:val="24"/>
          <w:lang w:eastAsia="zh-CN"/>
        </w:rPr>
        <w:t>unktu</w:t>
      </w:r>
      <w:r w:rsidRPr="00DE4728">
        <w:rPr>
          <w:rFonts w:ascii="Calibri" w:eastAsia="Times New Roman" w:hAnsi="Calibri" w:cs="Helv"/>
          <w:bCs/>
          <w:sz w:val="24"/>
          <w:szCs w:val="24"/>
          <w:lang w:eastAsia="zh-CN"/>
        </w:rPr>
        <w:t xml:space="preserve"> 3</w:t>
      </w:r>
      <w:r w:rsidR="00493F8E">
        <w:rPr>
          <w:rFonts w:ascii="Calibri" w:eastAsia="Times New Roman" w:hAnsi="Calibri" w:cs="Helv"/>
          <w:bCs/>
          <w:sz w:val="24"/>
          <w:szCs w:val="24"/>
          <w:lang w:eastAsia="zh-CN"/>
        </w:rPr>
        <w:t xml:space="preserve"> </w:t>
      </w:r>
      <w:r w:rsidRPr="00DE4728">
        <w:rPr>
          <w:rFonts w:ascii="Calibri" w:eastAsia="Times New Roman" w:hAnsi="Calibri" w:cs="Helv"/>
          <w:bCs/>
          <w:sz w:val="24"/>
          <w:szCs w:val="24"/>
          <w:lang w:eastAsia="zh-CN"/>
        </w:rPr>
        <w:t>– niezależnie od</w:t>
      </w:r>
      <w:r w:rsidR="000E7636">
        <w:rPr>
          <w:rFonts w:ascii="Calibri" w:eastAsia="Times New Roman" w:hAnsi="Calibri" w:cs="Helv"/>
          <w:bCs/>
          <w:sz w:val="24"/>
          <w:szCs w:val="24"/>
          <w:lang w:eastAsia="zh-CN"/>
        </w:rPr>
        <w:t> </w:t>
      </w:r>
      <w:r w:rsidRPr="00DE4728">
        <w:rPr>
          <w:rFonts w:ascii="Calibri" w:eastAsia="Times New Roman" w:hAnsi="Calibri" w:cs="Helv"/>
          <w:bCs/>
          <w:sz w:val="24"/>
          <w:szCs w:val="24"/>
          <w:lang w:eastAsia="zh-CN"/>
        </w:rPr>
        <w:t>tego</w:t>
      </w:r>
      <w:r w:rsidR="006C758A">
        <w:rPr>
          <w:rFonts w:ascii="Calibri" w:eastAsia="Times New Roman" w:hAnsi="Calibri" w:cs="Helv"/>
          <w:bCs/>
          <w:sz w:val="24"/>
          <w:szCs w:val="24"/>
          <w:lang w:eastAsia="zh-CN"/>
        </w:rPr>
        <w:t>,</w:t>
      </w:r>
      <w:r w:rsidRPr="00DE4728">
        <w:rPr>
          <w:rFonts w:ascii="Calibri" w:eastAsia="Times New Roman" w:hAnsi="Calibri" w:cs="Helv"/>
          <w:bCs/>
          <w:sz w:val="24"/>
          <w:szCs w:val="24"/>
          <w:lang w:eastAsia="zh-CN"/>
        </w:rPr>
        <w:t xml:space="preserve"> kiedy został wydany.</w:t>
      </w:r>
    </w:p>
    <w:p w14:paraId="4B45DFA6" w14:textId="77777777" w:rsidR="00C7656E" w:rsidRPr="00DE4728" w:rsidRDefault="00C7656E" w:rsidP="00DE4728">
      <w:pPr>
        <w:tabs>
          <w:tab w:val="left" w:pos="1440"/>
        </w:tabs>
        <w:suppressAutoHyphens/>
        <w:autoSpaceDE w:val="0"/>
        <w:autoSpaceDN w:val="0"/>
        <w:adjustRightInd w:val="0"/>
        <w:spacing w:before="120" w:after="0" w:line="360" w:lineRule="auto"/>
        <w:rPr>
          <w:rFonts w:ascii="Calibri" w:eastAsia="Times New Roman" w:hAnsi="Calibri" w:cs="Helv"/>
          <w:b/>
          <w:sz w:val="24"/>
          <w:szCs w:val="24"/>
          <w:lang w:eastAsia="zh-CN"/>
        </w:rPr>
      </w:pPr>
      <w:r w:rsidRPr="00DE4728">
        <w:rPr>
          <w:rFonts w:ascii="Calibri" w:eastAsia="Times New Roman" w:hAnsi="Calibri" w:cs="Helv"/>
          <w:b/>
          <w:sz w:val="24"/>
          <w:szCs w:val="24"/>
          <w:lang w:eastAsia="zh-CN"/>
        </w:rPr>
        <w:t>Oferenci mający siedzibę we Wrocławiu a będący uczniowskimi klubami sportowymi, klubami sportowymi działającymi w formie stowarzyszeń i których statuty nie przewidują prowadzenie działalności gospodarczej oraz stowarzyszenia zwykłe nie muszą składać takiego odpisu.</w:t>
      </w:r>
    </w:p>
    <w:p w14:paraId="52A1CD07" w14:textId="2FA42660" w:rsidR="00C7656E" w:rsidRPr="00C7656E" w:rsidRDefault="00DE4728" w:rsidP="00DE4728">
      <w:pPr>
        <w:suppressAutoHyphens/>
        <w:autoSpaceDE w:val="0"/>
        <w:autoSpaceDN w:val="0"/>
        <w:adjustRightInd w:val="0"/>
        <w:spacing w:before="120" w:after="0" w:line="360" w:lineRule="auto"/>
        <w:rPr>
          <w:rFonts w:ascii="Calibri" w:eastAsia="Times New Roman" w:hAnsi="Calibri" w:cs="Helv"/>
          <w:sz w:val="24"/>
          <w:szCs w:val="24"/>
          <w:highlight w:val="cyan"/>
          <w:lang w:eastAsia="zh-CN"/>
        </w:rPr>
      </w:pPr>
      <w:r w:rsidRPr="00DE4728">
        <w:rPr>
          <w:rFonts w:ascii="Calibri" w:eastAsia="Times New Roman" w:hAnsi="Calibri" w:cs="Helv"/>
          <w:b/>
          <w:sz w:val="24"/>
          <w:szCs w:val="24"/>
          <w:lang w:eastAsia="zh-CN"/>
        </w:rPr>
        <w:t>UWAGA</w:t>
      </w:r>
      <w:r w:rsidR="00C7656E" w:rsidRPr="00DE4728">
        <w:rPr>
          <w:rFonts w:ascii="Calibri" w:eastAsia="Times New Roman" w:hAnsi="Calibri" w:cs="Helv"/>
          <w:sz w:val="24"/>
          <w:szCs w:val="24"/>
          <w:lang w:eastAsia="zh-CN"/>
        </w:rPr>
        <w:t>: W przypadku oferentów zarejestrowanych w KRS</w:t>
      </w:r>
      <w:r w:rsidR="006C758A">
        <w:rPr>
          <w:rFonts w:ascii="Calibri" w:eastAsia="Times New Roman" w:hAnsi="Calibri" w:cs="Helv"/>
          <w:sz w:val="24"/>
          <w:szCs w:val="24"/>
          <w:lang w:eastAsia="zh-CN"/>
        </w:rPr>
        <w:t>,</w:t>
      </w:r>
      <w:r w:rsidR="00C7656E" w:rsidRPr="00DE4728">
        <w:rPr>
          <w:rFonts w:ascii="Calibri" w:eastAsia="Times New Roman" w:hAnsi="Calibri" w:cs="Helv"/>
          <w:sz w:val="24"/>
          <w:szCs w:val="24"/>
          <w:lang w:eastAsia="zh-CN"/>
        </w:rPr>
        <w:t xml:space="preserve"> obok odpisu wydanego przez </w:t>
      </w:r>
      <w:r w:rsidR="009C5D7C">
        <w:rPr>
          <w:rFonts w:ascii="Calibri" w:eastAsia="Times New Roman" w:hAnsi="Calibri" w:cs="Helv"/>
          <w:sz w:val="24"/>
          <w:szCs w:val="24"/>
          <w:lang w:eastAsia="zh-CN"/>
        </w:rPr>
        <w:t>S</w:t>
      </w:r>
      <w:r w:rsidR="00C7656E" w:rsidRPr="00DE4728">
        <w:rPr>
          <w:rFonts w:ascii="Calibri" w:eastAsia="Times New Roman" w:hAnsi="Calibri" w:cs="Helv"/>
          <w:sz w:val="24"/>
          <w:szCs w:val="24"/>
          <w:lang w:eastAsia="zh-CN"/>
        </w:rPr>
        <w:t>ąd</w:t>
      </w:r>
      <w:r w:rsidR="006C758A">
        <w:rPr>
          <w:rFonts w:ascii="Calibri" w:eastAsia="Times New Roman" w:hAnsi="Calibri" w:cs="Helv"/>
          <w:sz w:val="24"/>
          <w:szCs w:val="24"/>
          <w:lang w:eastAsia="zh-CN"/>
        </w:rPr>
        <w:t>,</w:t>
      </w:r>
      <w:r w:rsidR="00C7656E" w:rsidRPr="00DE4728">
        <w:rPr>
          <w:rFonts w:ascii="Calibri" w:eastAsia="Times New Roman" w:hAnsi="Calibri" w:cs="Helv"/>
          <w:sz w:val="24"/>
          <w:szCs w:val="24"/>
          <w:lang w:eastAsia="zh-CN"/>
        </w:rPr>
        <w:t xml:space="preserve"> dopuszczalne jest również złożenie wydruku z informacji odpowiadającej odpisowi aktualnemu z rejestru stowarzyszeń, innych organizacji społecznych i zawodowych, fundacji oraz samodzielnych publicznych zakładów opieki zdrowotnej </w:t>
      </w:r>
      <w:r w:rsidR="00C7656E" w:rsidRPr="00493F8E">
        <w:rPr>
          <w:rFonts w:ascii="Calibri" w:eastAsia="Times New Roman" w:hAnsi="Calibri" w:cs="Helv"/>
          <w:sz w:val="24"/>
          <w:szCs w:val="24"/>
          <w:lang w:eastAsia="zh-CN"/>
        </w:rPr>
        <w:t>pobran</w:t>
      </w:r>
      <w:r w:rsidR="006C758A" w:rsidRPr="00493F8E">
        <w:rPr>
          <w:rFonts w:ascii="Calibri" w:eastAsia="Times New Roman" w:hAnsi="Calibri" w:cs="Helv"/>
          <w:sz w:val="24"/>
          <w:szCs w:val="24"/>
          <w:lang w:eastAsia="zh-CN"/>
        </w:rPr>
        <w:t>ego</w:t>
      </w:r>
      <w:r w:rsidR="00C7656E" w:rsidRPr="00493F8E">
        <w:rPr>
          <w:rFonts w:ascii="Calibri" w:eastAsia="Times New Roman" w:hAnsi="Calibri" w:cs="Helv"/>
          <w:sz w:val="24"/>
          <w:szCs w:val="24"/>
          <w:lang w:eastAsia="zh-CN"/>
        </w:rPr>
        <w:t xml:space="preserve"> na podstawie art</w:t>
      </w:r>
      <w:r w:rsidR="00F413C4" w:rsidRPr="00493F8E">
        <w:rPr>
          <w:rFonts w:ascii="Calibri" w:eastAsia="Times New Roman" w:hAnsi="Calibri" w:cs="Helv"/>
          <w:sz w:val="24"/>
          <w:szCs w:val="24"/>
          <w:lang w:eastAsia="zh-CN"/>
        </w:rPr>
        <w:t>ykuł</w:t>
      </w:r>
      <w:r w:rsidR="006C758A" w:rsidRPr="00493F8E">
        <w:rPr>
          <w:rFonts w:ascii="Calibri" w:eastAsia="Times New Roman" w:hAnsi="Calibri" w:cs="Helv"/>
          <w:sz w:val="24"/>
          <w:szCs w:val="24"/>
          <w:lang w:eastAsia="zh-CN"/>
        </w:rPr>
        <w:t>u</w:t>
      </w:r>
      <w:r w:rsidR="00F413C4">
        <w:rPr>
          <w:rFonts w:ascii="Calibri" w:eastAsia="Times New Roman" w:hAnsi="Calibri" w:cs="Helv"/>
          <w:sz w:val="24"/>
          <w:szCs w:val="24"/>
          <w:lang w:eastAsia="zh-CN"/>
        </w:rPr>
        <w:t xml:space="preserve"> </w:t>
      </w:r>
      <w:r w:rsidR="00C7656E" w:rsidRPr="00DE4728">
        <w:rPr>
          <w:rFonts w:ascii="Calibri" w:eastAsia="Times New Roman" w:hAnsi="Calibri" w:cs="Helv"/>
          <w:sz w:val="24"/>
          <w:szCs w:val="24"/>
          <w:lang w:eastAsia="zh-CN"/>
        </w:rPr>
        <w:t>4</w:t>
      </w:r>
      <w:r w:rsidR="00F413C4">
        <w:rPr>
          <w:rFonts w:ascii="Calibri" w:eastAsia="Times New Roman" w:hAnsi="Calibri" w:cs="Helv"/>
          <w:sz w:val="24"/>
          <w:szCs w:val="24"/>
          <w:lang w:eastAsia="zh-CN"/>
        </w:rPr>
        <w:t xml:space="preserve"> </w:t>
      </w:r>
      <w:r w:rsidR="00B03693">
        <w:rPr>
          <w:rFonts w:ascii="Calibri" w:eastAsia="Times New Roman" w:hAnsi="Calibri" w:cs="Helv"/>
          <w:sz w:val="24"/>
          <w:szCs w:val="24"/>
          <w:lang w:eastAsia="zh-CN"/>
        </w:rPr>
        <w:t>ustęp</w:t>
      </w:r>
      <w:r w:rsidR="00C7656E" w:rsidRPr="00DE4728">
        <w:rPr>
          <w:rFonts w:ascii="Calibri" w:eastAsia="Times New Roman" w:hAnsi="Calibri" w:cs="Helv"/>
          <w:sz w:val="24"/>
          <w:szCs w:val="24"/>
          <w:lang w:eastAsia="zh-CN"/>
        </w:rPr>
        <w:t xml:space="preserve"> 4aa ustawy z dnia 20 sierpnia 1997 </w:t>
      </w:r>
      <w:r w:rsidR="0034053C">
        <w:rPr>
          <w:rFonts w:ascii="Calibri" w:eastAsia="Times New Roman" w:hAnsi="Calibri" w:cs="Helv"/>
          <w:sz w:val="24"/>
          <w:szCs w:val="24"/>
          <w:lang w:eastAsia="zh-CN"/>
        </w:rPr>
        <w:t>roku</w:t>
      </w:r>
      <w:r w:rsidR="00C7656E" w:rsidRPr="00DE4728">
        <w:rPr>
          <w:rFonts w:ascii="Calibri" w:eastAsia="Times New Roman" w:hAnsi="Calibri" w:cs="Helv"/>
          <w:sz w:val="24"/>
          <w:szCs w:val="24"/>
          <w:lang w:eastAsia="zh-CN"/>
        </w:rPr>
        <w:t xml:space="preserve"> </w:t>
      </w:r>
      <w:r w:rsidR="00C7656E" w:rsidRPr="004C6CC8">
        <w:rPr>
          <w:rFonts w:ascii="Calibri" w:eastAsia="Times New Roman" w:hAnsi="Calibri" w:cs="Helv"/>
          <w:i/>
          <w:sz w:val="24"/>
          <w:szCs w:val="24"/>
          <w:lang w:eastAsia="zh-CN"/>
        </w:rPr>
        <w:t>o Krajowym Rejestrze Sadowym</w:t>
      </w:r>
      <w:r w:rsidR="00C7656E" w:rsidRPr="00DE4728">
        <w:rPr>
          <w:rFonts w:ascii="Calibri" w:eastAsia="Times New Roman" w:hAnsi="Calibri" w:cs="Helv"/>
          <w:sz w:val="24"/>
          <w:szCs w:val="24"/>
          <w:lang w:eastAsia="zh-CN"/>
        </w:rPr>
        <w:t xml:space="preserve"> (</w:t>
      </w:r>
      <w:r w:rsidR="00C7656E" w:rsidRPr="00DE4728">
        <w:rPr>
          <w:rFonts w:ascii="Calibri" w:eastAsia="Verdana" w:hAnsi="Calibri" w:cs="Verdana"/>
          <w:sz w:val="24"/>
          <w:szCs w:val="24"/>
          <w:lang w:eastAsia="zh-CN"/>
        </w:rPr>
        <w:t>t</w:t>
      </w:r>
      <w:r w:rsidR="00F34363">
        <w:rPr>
          <w:rFonts w:ascii="Calibri" w:eastAsia="Verdana" w:hAnsi="Calibri" w:cs="Verdana"/>
          <w:sz w:val="24"/>
          <w:szCs w:val="24"/>
          <w:lang w:eastAsia="zh-CN"/>
        </w:rPr>
        <w:t xml:space="preserve">ekst jednolity </w:t>
      </w:r>
      <w:r w:rsidR="00C7656E" w:rsidRPr="00DE4728">
        <w:rPr>
          <w:rFonts w:ascii="Calibri" w:eastAsia="Verdana" w:hAnsi="Calibri" w:cs="Verdana"/>
          <w:sz w:val="24"/>
          <w:szCs w:val="24"/>
          <w:lang w:eastAsia="zh-CN"/>
        </w:rPr>
        <w:t>Dz.</w:t>
      </w:r>
      <w:r w:rsidR="0034053C">
        <w:rPr>
          <w:rFonts w:ascii="Calibri" w:eastAsia="Verdana" w:hAnsi="Calibri" w:cs="Verdana"/>
          <w:sz w:val="24"/>
          <w:szCs w:val="24"/>
          <w:lang w:eastAsia="zh-CN"/>
        </w:rPr>
        <w:t xml:space="preserve"> </w:t>
      </w:r>
      <w:r w:rsidR="00C7656E" w:rsidRPr="00DE4728">
        <w:rPr>
          <w:rFonts w:ascii="Calibri" w:eastAsia="Verdana" w:hAnsi="Calibri" w:cs="Verdana"/>
          <w:sz w:val="24"/>
          <w:szCs w:val="24"/>
          <w:lang w:eastAsia="zh-CN"/>
        </w:rPr>
        <w:t>U.</w:t>
      </w:r>
      <w:r w:rsidR="0034053C">
        <w:rPr>
          <w:rFonts w:ascii="Calibri" w:eastAsia="Verdana" w:hAnsi="Calibri" w:cs="Verdana"/>
          <w:sz w:val="24"/>
          <w:szCs w:val="24"/>
          <w:lang w:eastAsia="zh-CN"/>
        </w:rPr>
        <w:t xml:space="preserve"> </w:t>
      </w:r>
      <w:r w:rsidR="00C7656E" w:rsidRPr="00DE4728">
        <w:rPr>
          <w:rFonts w:ascii="Calibri" w:eastAsia="Verdana" w:hAnsi="Calibri" w:cs="Verdana"/>
          <w:sz w:val="24"/>
          <w:szCs w:val="24"/>
          <w:lang w:eastAsia="zh-CN"/>
        </w:rPr>
        <w:t>202</w:t>
      </w:r>
      <w:r w:rsidR="00E05773">
        <w:rPr>
          <w:rFonts w:ascii="Calibri" w:eastAsia="Verdana" w:hAnsi="Calibri" w:cs="Verdana"/>
          <w:sz w:val="24"/>
          <w:szCs w:val="24"/>
          <w:lang w:eastAsia="zh-CN"/>
        </w:rPr>
        <w:t>3</w:t>
      </w:r>
      <w:r w:rsidR="00A83988">
        <w:rPr>
          <w:rFonts w:ascii="Calibri" w:eastAsia="Verdana" w:hAnsi="Calibri" w:cs="Verdana"/>
          <w:sz w:val="24"/>
          <w:szCs w:val="24"/>
          <w:lang w:eastAsia="zh-CN"/>
        </w:rPr>
        <w:t xml:space="preserve">, </w:t>
      </w:r>
      <w:r w:rsidR="00E05773">
        <w:rPr>
          <w:rFonts w:ascii="Calibri" w:eastAsia="Verdana" w:hAnsi="Calibri" w:cs="Verdana"/>
          <w:sz w:val="24"/>
          <w:szCs w:val="24"/>
          <w:lang w:eastAsia="zh-CN"/>
        </w:rPr>
        <w:t>685</w:t>
      </w:r>
      <w:r w:rsidR="00A83988">
        <w:rPr>
          <w:rFonts w:ascii="Calibri" w:eastAsia="Verdana" w:hAnsi="Calibri" w:cs="Verdana"/>
          <w:sz w:val="24"/>
          <w:szCs w:val="24"/>
          <w:lang w:eastAsia="zh-CN"/>
        </w:rPr>
        <w:t xml:space="preserve"> ze zmianami</w:t>
      </w:r>
      <w:r w:rsidR="00C7656E" w:rsidRPr="00DE4728">
        <w:rPr>
          <w:rFonts w:ascii="Calibri" w:eastAsia="Times New Roman" w:hAnsi="Calibri" w:cs="Helv"/>
          <w:sz w:val="24"/>
          <w:szCs w:val="24"/>
          <w:lang w:eastAsia="zh-CN"/>
        </w:rPr>
        <w:t xml:space="preserve">) ze </w:t>
      </w:r>
      <w:r w:rsidR="00C7656E" w:rsidRPr="002E6FFF">
        <w:rPr>
          <w:rFonts w:ascii="Calibri" w:eastAsia="Times New Roman" w:hAnsi="Calibri" w:cs="Helv"/>
          <w:sz w:val="24"/>
          <w:szCs w:val="24"/>
          <w:lang w:eastAsia="zh-CN"/>
        </w:rPr>
        <w:t xml:space="preserve">strony </w:t>
      </w:r>
      <w:hyperlink r:id="rId9" w:history="1">
        <w:r w:rsidR="00C7656E" w:rsidRPr="002E6FFF">
          <w:rPr>
            <w:rFonts w:ascii="Calibri" w:eastAsia="Times New Roman" w:hAnsi="Calibri" w:cs="Helv"/>
            <w:color w:val="0000FF"/>
            <w:sz w:val="24"/>
            <w:szCs w:val="24"/>
            <w:u w:val="single"/>
            <w:lang w:eastAsia="zh-CN"/>
          </w:rPr>
          <w:t>wyszukiwarka KRS</w:t>
        </w:r>
      </w:hyperlink>
      <w:r w:rsidR="006C758A">
        <w:rPr>
          <w:rFonts w:ascii="Calibri" w:eastAsia="Times New Roman" w:hAnsi="Calibri" w:cs="Helv"/>
          <w:sz w:val="24"/>
          <w:szCs w:val="24"/>
          <w:lang w:eastAsia="zh-CN"/>
        </w:rPr>
        <w:t>.</w:t>
      </w:r>
    </w:p>
    <w:p w14:paraId="24436AB3" w14:textId="48712C9D" w:rsidR="00C7656E" w:rsidRPr="00DE4728" w:rsidRDefault="00C7656E" w:rsidP="009F6461">
      <w:pPr>
        <w:numPr>
          <w:ilvl w:val="0"/>
          <w:numId w:val="24"/>
        </w:numPr>
        <w:tabs>
          <w:tab w:val="left" w:pos="567"/>
        </w:tabs>
        <w:suppressAutoHyphens/>
        <w:spacing w:before="120" w:after="0" w:line="360" w:lineRule="auto"/>
        <w:ind w:left="567" w:right="110" w:hanging="283"/>
        <w:rPr>
          <w:rFonts w:ascii="Calibri" w:eastAsia="Calibri" w:hAnsi="Calibri" w:cs="Times New Roman"/>
          <w:sz w:val="24"/>
          <w:szCs w:val="24"/>
          <w:lang w:eastAsia="zh-CN"/>
        </w:rPr>
      </w:pPr>
      <w:r w:rsidRPr="00DE4728">
        <w:rPr>
          <w:rFonts w:ascii="Calibri" w:eastAsia="Times New Roman" w:hAnsi="Calibri" w:cs="Helv"/>
          <w:b/>
          <w:bCs/>
          <w:sz w:val="24"/>
          <w:szCs w:val="24"/>
          <w:lang w:eastAsia="zh-CN"/>
        </w:rPr>
        <w:t>Aktualny zgodny ze stanem faktycznym i prawnym odpis z rejestru przedsiębiorców z KRS – w przypadku prowadzenia działalności gospodarczej.</w:t>
      </w:r>
    </w:p>
    <w:p w14:paraId="496110BF" w14:textId="77777777" w:rsidR="00C7656E" w:rsidRPr="00322816" w:rsidRDefault="00C7656E" w:rsidP="00322816">
      <w:pPr>
        <w:tabs>
          <w:tab w:val="left" w:pos="567"/>
        </w:tabs>
        <w:suppressAutoHyphens/>
        <w:autoSpaceDE w:val="0"/>
        <w:autoSpaceDN w:val="0"/>
        <w:adjustRightInd w:val="0"/>
        <w:spacing w:before="120" w:after="0" w:line="360" w:lineRule="auto"/>
        <w:ind w:left="284"/>
        <w:rPr>
          <w:rFonts w:ascii="Calibri" w:eastAsia="Times New Roman" w:hAnsi="Calibri" w:cs="Helv"/>
          <w:bCs/>
          <w:sz w:val="24"/>
          <w:szCs w:val="24"/>
          <w:lang w:eastAsia="zh-CN"/>
        </w:rPr>
      </w:pPr>
      <w:r w:rsidRPr="00322816">
        <w:rPr>
          <w:rFonts w:ascii="Calibri" w:eastAsia="Times New Roman" w:hAnsi="Calibri" w:cs="Helv"/>
          <w:bCs/>
          <w:sz w:val="24"/>
          <w:szCs w:val="24"/>
          <w:lang w:eastAsia="zh-CN"/>
        </w:rPr>
        <w:t xml:space="preserve">W przypadku oferentów zarejestrowanych w Krajowym Rejestrze Sądowym – Rejestrze stowarzyszeń, innych organizacji społecznych i zawodowych, fundacji oraz samodzielnych publicznych zakładów opieki zdrowotnej i jednocześnie w Rejestrze Przedsiębiorców, </w:t>
      </w:r>
      <w:r w:rsidRPr="00322816">
        <w:rPr>
          <w:rFonts w:ascii="Calibri" w:eastAsia="Times New Roman" w:hAnsi="Calibri" w:cs="Helv"/>
          <w:b/>
          <w:bCs/>
          <w:sz w:val="24"/>
          <w:szCs w:val="24"/>
          <w:lang w:eastAsia="zh-CN"/>
        </w:rPr>
        <w:t>złożyć należy odpisy z obu tych rejestrów</w:t>
      </w:r>
      <w:r w:rsidRPr="00322816">
        <w:rPr>
          <w:rFonts w:ascii="Calibri" w:eastAsia="Times New Roman" w:hAnsi="Calibri" w:cs="Helv"/>
          <w:bCs/>
          <w:sz w:val="24"/>
          <w:szCs w:val="24"/>
          <w:lang w:eastAsia="zh-CN"/>
        </w:rPr>
        <w:t>.</w:t>
      </w:r>
    </w:p>
    <w:p w14:paraId="2BCC4050" w14:textId="18ABA364" w:rsidR="00C7656E" w:rsidRPr="00C7656E" w:rsidRDefault="00DE4728" w:rsidP="00DE4728">
      <w:pPr>
        <w:tabs>
          <w:tab w:val="left" w:pos="1440"/>
          <w:tab w:val="left" w:pos="1843"/>
        </w:tabs>
        <w:suppressAutoHyphens/>
        <w:autoSpaceDE w:val="0"/>
        <w:autoSpaceDN w:val="0"/>
        <w:adjustRightInd w:val="0"/>
        <w:spacing w:before="120" w:after="0" w:line="360" w:lineRule="auto"/>
        <w:rPr>
          <w:rFonts w:ascii="Calibri" w:eastAsia="Times New Roman" w:hAnsi="Calibri" w:cs="Helv"/>
          <w:sz w:val="24"/>
          <w:szCs w:val="24"/>
          <w:highlight w:val="cyan"/>
          <w:lang w:eastAsia="zh-CN"/>
        </w:rPr>
      </w:pPr>
      <w:r w:rsidRPr="00DE4728">
        <w:rPr>
          <w:rFonts w:ascii="Calibri" w:eastAsia="Times New Roman" w:hAnsi="Calibri" w:cs="Helv"/>
          <w:b/>
          <w:sz w:val="24"/>
          <w:szCs w:val="24"/>
          <w:lang w:eastAsia="zh-CN"/>
        </w:rPr>
        <w:t>UWAGA:</w:t>
      </w:r>
      <w:r w:rsidRPr="00DE4728">
        <w:rPr>
          <w:rFonts w:ascii="Calibri" w:eastAsia="Times New Roman" w:hAnsi="Calibri" w:cs="Helv"/>
          <w:sz w:val="24"/>
          <w:szCs w:val="24"/>
          <w:lang w:eastAsia="zh-CN"/>
        </w:rPr>
        <w:t xml:space="preserve"> </w:t>
      </w:r>
      <w:r w:rsidR="00C7656E" w:rsidRPr="00DE4728">
        <w:rPr>
          <w:rFonts w:ascii="Calibri" w:eastAsia="Times New Roman" w:hAnsi="Calibri" w:cs="Helv"/>
          <w:sz w:val="24"/>
          <w:szCs w:val="24"/>
          <w:lang w:eastAsia="zh-CN"/>
        </w:rPr>
        <w:t>W przypadku oferentów zarejestrowanych w KRS</w:t>
      </w:r>
      <w:r w:rsidR="006C758A">
        <w:rPr>
          <w:rFonts w:ascii="Calibri" w:eastAsia="Times New Roman" w:hAnsi="Calibri" w:cs="Helv"/>
          <w:sz w:val="24"/>
          <w:szCs w:val="24"/>
          <w:lang w:eastAsia="zh-CN"/>
        </w:rPr>
        <w:t>,</w:t>
      </w:r>
      <w:r w:rsidR="00C7656E" w:rsidRPr="00DE4728">
        <w:rPr>
          <w:rFonts w:ascii="Calibri" w:eastAsia="Times New Roman" w:hAnsi="Calibri" w:cs="Helv"/>
          <w:sz w:val="24"/>
          <w:szCs w:val="24"/>
          <w:lang w:eastAsia="zh-CN"/>
        </w:rPr>
        <w:t xml:space="preserve"> obok odpisu wydanego przez </w:t>
      </w:r>
      <w:r w:rsidR="00F34363">
        <w:rPr>
          <w:rFonts w:ascii="Calibri" w:eastAsia="Times New Roman" w:hAnsi="Calibri" w:cs="Helv"/>
          <w:sz w:val="24"/>
          <w:szCs w:val="24"/>
          <w:lang w:eastAsia="zh-CN"/>
        </w:rPr>
        <w:t>S</w:t>
      </w:r>
      <w:r w:rsidR="00C7656E" w:rsidRPr="00DE4728">
        <w:rPr>
          <w:rFonts w:ascii="Calibri" w:eastAsia="Times New Roman" w:hAnsi="Calibri" w:cs="Helv"/>
          <w:sz w:val="24"/>
          <w:szCs w:val="24"/>
          <w:lang w:eastAsia="zh-CN"/>
        </w:rPr>
        <w:t>ąd</w:t>
      </w:r>
      <w:r w:rsidR="006C758A">
        <w:rPr>
          <w:rFonts w:ascii="Calibri" w:eastAsia="Times New Roman" w:hAnsi="Calibri" w:cs="Helv"/>
          <w:sz w:val="24"/>
          <w:szCs w:val="24"/>
          <w:lang w:eastAsia="zh-CN"/>
        </w:rPr>
        <w:t>,</w:t>
      </w:r>
      <w:r w:rsidR="00C7656E" w:rsidRPr="00DE4728">
        <w:rPr>
          <w:rFonts w:ascii="Calibri" w:eastAsia="Times New Roman" w:hAnsi="Calibri" w:cs="Helv"/>
          <w:sz w:val="24"/>
          <w:szCs w:val="24"/>
          <w:lang w:eastAsia="zh-CN"/>
        </w:rPr>
        <w:t xml:space="preserve"> dopuszczalne jest również złożenie wydruku z informacji odpowiadającej odpisowi aktualnemu z rejestru przedsiębiorców</w:t>
      </w:r>
      <w:r w:rsidR="00C7656E" w:rsidRPr="00467243">
        <w:rPr>
          <w:rFonts w:ascii="Calibri" w:eastAsia="Times New Roman" w:hAnsi="Calibri" w:cs="Helv"/>
          <w:sz w:val="24"/>
          <w:szCs w:val="24"/>
          <w:lang w:eastAsia="zh-CN"/>
        </w:rPr>
        <w:t xml:space="preserve"> pobran</w:t>
      </w:r>
      <w:r w:rsidR="006C758A" w:rsidRPr="00467243">
        <w:rPr>
          <w:rFonts w:ascii="Calibri" w:eastAsia="Times New Roman" w:hAnsi="Calibri" w:cs="Helv"/>
          <w:sz w:val="24"/>
          <w:szCs w:val="24"/>
          <w:lang w:eastAsia="zh-CN"/>
        </w:rPr>
        <w:t>ego</w:t>
      </w:r>
      <w:r w:rsidR="00C7656E" w:rsidRPr="00467243">
        <w:rPr>
          <w:rFonts w:ascii="Calibri" w:eastAsia="Times New Roman" w:hAnsi="Calibri" w:cs="Helv"/>
          <w:sz w:val="24"/>
          <w:szCs w:val="24"/>
          <w:lang w:eastAsia="zh-CN"/>
        </w:rPr>
        <w:t xml:space="preserve"> </w:t>
      </w:r>
      <w:r w:rsidR="00C7656E" w:rsidRPr="00DE4728">
        <w:rPr>
          <w:rFonts w:ascii="Calibri" w:eastAsia="Times New Roman" w:hAnsi="Calibri" w:cs="Helv"/>
          <w:sz w:val="24"/>
          <w:szCs w:val="24"/>
          <w:lang w:eastAsia="zh-CN"/>
        </w:rPr>
        <w:t>na podstawie art</w:t>
      </w:r>
      <w:r w:rsidR="00796F02">
        <w:rPr>
          <w:rFonts w:ascii="Calibri" w:eastAsia="Times New Roman" w:hAnsi="Calibri" w:cs="Helv"/>
          <w:sz w:val="24"/>
          <w:szCs w:val="24"/>
          <w:lang w:eastAsia="zh-CN"/>
        </w:rPr>
        <w:t>ykułu</w:t>
      </w:r>
      <w:r w:rsidR="00C7656E" w:rsidRPr="00DE4728">
        <w:rPr>
          <w:rFonts w:ascii="Calibri" w:eastAsia="Times New Roman" w:hAnsi="Calibri" w:cs="Helv"/>
          <w:sz w:val="24"/>
          <w:szCs w:val="24"/>
          <w:lang w:eastAsia="zh-CN"/>
        </w:rPr>
        <w:t xml:space="preserve"> 4 ust</w:t>
      </w:r>
      <w:r w:rsidR="00796F02">
        <w:rPr>
          <w:rFonts w:ascii="Calibri" w:eastAsia="Times New Roman" w:hAnsi="Calibri" w:cs="Helv"/>
          <w:sz w:val="24"/>
          <w:szCs w:val="24"/>
          <w:lang w:eastAsia="zh-CN"/>
        </w:rPr>
        <w:t>ęp</w:t>
      </w:r>
      <w:r w:rsidR="00C7656E" w:rsidRPr="00DE4728">
        <w:rPr>
          <w:rFonts w:ascii="Calibri" w:eastAsia="Times New Roman" w:hAnsi="Calibri" w:cs="Helv"/>
          <w:sz w:val="24"/>
          <w:szCs w:val="24"/>
          <w:lang w:eastAsia="zh-CN"/>
        </w:rPr>
        <w:t xml:space="preserve"> 4aa ustawy z</w:t>
      </w:r>
      <w:r w:rsidR="00796F02">
        <w:rPr>
          <w:rFonts w:ascii="Calibri" w:eastAsia="Times New Roman" w:hAnsi="Calibri" w:cs="Helv"/>
          <w:sz w:val="24"/>
          <w:szCs w:val="24"/>
          <w:lang w:eastAsia="zh-CN"/>
        </w:rPr>
        <w:t> </w:t>
      </w:r>
      <w:r w:rsidR="00C7656E" w:rsidRPr="00DE4728">
        <w:rPr>
          <w:rFonts w:ascii="Calibri" w:eastAsia="Times New Roman" w:hAnsi="Calibri" w:cs="Helv"/>
          <w:sz w:val="24"/>
          <w:szCs w:val="24"/>
          <w:lang w:eastAsia="zh-CN"/>
        </w:rPr>
        <w:t>dnia 20 sierpnia 1997 r</w:t>
      </w:r>
      <w:r w:rsidR="0034053C">
        <w:rPr>
          <w:rFonts w:ascii="Calibri" w:eastAsia="Times New Roman" w:hAnsi="Calibri" w:cs="Helv"/>
          <w:sz w:val="24"/>
          <w:szCs w:val="24"/>
          <w:lang w:eastAsia="zh-CN"/>
        </w:rPr>
        <w:t>oku</w:t>
      </w:r>
      <w:r w:rsidR="00C7656E" w:rsidRPr="00DE4728">
        <w:rPr>
          <w:rFonts w:ascii="Calibri" w:eastAsia="Times New Roman" w:hAnsi="Calibri" w:cs="Helv"/>
          <w:sz w:val="24"/>
          <w:szCs w:val="24"/>
          <w:lang w:eastAsia="zh-CN"/>
        </w:rPr>
        <w:t xml:space="preserve"> </w:t>
      </w:r>
      <w:r w:rsidR="00C7656E" w:rsidRPr="004C6CC8">
        <w:rPr>
          <w:rFonts w:ascii="Calibri" w:eastAsia="Times New Roman" w:hAnsi="Calibri" w:cs="Helv"/>
          <w:i/>
          <w:sz w:val="24"/>
          <w:szCs w:val="24"/>
          <w:lang w:eastAsia="zh-CN"/>
        </w:rPr>
        <w:t>o Krajowym Rejestrze Sądowym</w:t>
      </w:r>
      <w:r w:rsidR="00C7656E" w:rsidRPr="00DE4728">
        <w:rPr>
          <w:rFonts w:ascii="Calibri" w:eastAsia="Times New Roman" w:hAnsi="Calibri" w:cs="Helv"/>
          <w:sz w:val="24"/>
          <w:szCs w:val="24"/>
          <w:lang w:eastAsia="zh-CN"/>
        </w:rPr>
        <w:t xml:space="preserve"> (</w:t>
      </w:r>
      <w:r w:rsidR="00A83988" w:rsidRPr="00DE4728">
        <w:rPr>
          <w:rFonts w:ascii="Calibri" w:eastAsia="Verdana" w:hAnsi="Calibri" w:cs="Verdana"/>
          <w:sz w:val="24"/>
          <w:szCs w:val="24"/>
          <w:lang w:eastAsia="zh-CN"/>
        </w:rPr>
        <w:t>t</w:t>
      </w:r>
      <w:r w:rsidR="00A83988">
        <w:rPr>
          <w:rFonts w:ascii="Calibri" w:eastAsia="Verdana" w:hAnsi="Calibri" w:cs="Verdana"/>
          <w:sz w:val="24"/>
          <w:szCs w:val="24"/>
          <w:lang w:eastAsia="zh-CN"/>
        </w:rPr>
        <w:t xml:space="preserve">ekst jednolity </w:t>
      </w:r>
      <w:r w:rsidR="00A83988" w:rsidRPr="00DE4728">
        <w:rPr>
          <w:rFonts w:ascii="Calibri" w:eastAsia="Verdana" w:hAnsi="Calibri" w:cs="Verdana"/>
          <w:sz w:val="24"/>
          <w:szCs w:val="24"/>
          <w:lang w:eastAsia="zh-CN"/>
        </w:rPr>
        <w:t>Dz.</w:t>
      </w:r>
      <w:r w:rsidR="00A83988">
        <w:rPr>
          <w:rFonts w:ascii="Calibri" w:eastAsia="Verdana" w:hAnsi="Calibri" w:cs="Verdana"/>
          <w:sz w:val="24"/>
          <w:szCs w:val="24"/>
          <w:lang w:eastAsia="zh-CN"/>
        </w:rPr>
        <w:t xml:space="preserve"> </w:t>
      </w:r>
      <w:r w:rsidR="00A83988" w:rsidRPr="00DE4728">
        <w:rPr>
          <w:rFonts w:ascii="Calibri" w:eastAsia="Verdana" w:hAnsi="Calibri" w:cs="Verdana"/>
          <w:sz w:val="24"/>
          <w:szCs w:val="24"/>
          <w:lang w:eastAsia="zh-CN"/>
        </w:rPr>
        <w:t>U.</w:t>
      </w:r>
      <w:r w:rsidR="00A83988">
        <w:rPr>
          <w:rFonts w:ascii="Calibri" w:eastAsia="Verdana" w:hAnsi="Calibri" w:cs="Verdana"/>
          <w:sz w:val="24"/>
          <w:szCs w:val="24"/>
          <w:lang w:eastAsia="zh-CN"/>
        </w:rPr>
        <w:t xml:space="preserve"> </w:t>
      </w:r>
      <w:r w:rsidR="00A83988" w:rsidRPr="00DE4728">
        <w:rPr>
          <w:rFonts w:ascii="Calibri" w:eastAsia="Verdana" w:hAnsi="Calibri" w:cs="Verdana"/>
          <w:sz w:val="24"/>
          <w:szCs w:val="24"/>
          <w:lang w:eastAsia="zh-CN"/>
        </w:rPr>
        <w:t>202</w:t>
      </w:r>
      <w:r w:rsidR="00E05773">
        <w:rPr>
          <w:rFonts w:ascii="Calibri" w:eastAsia="Verdana" w:hAnsi="Calibri" w:cs="Verdana"/>
          <w:sz w:val="24"/>
          <w:szCs w:val="24"/>
          <w:lang w:eastAsia="zh-CN"/>
        </w:rPr>
        <w:t>3</w:t>
      </w:r>
      <w:r w:rsidR="00A83988">
        <w:rPr>
          <w:rFonts w:ascii="Calibri" w:eastAsia="Verdana" w:hAnsi="Calibri" w:cs="Verdana"/>
          <w:sz w:val="24"/>
          <w:szCs w:val="24"/>
          <w:lang w:eastAsia="zh-CN"/>
        </w:rPr>
        <w:t xml:space="preserve">, </w:t>
      </w:r>
      <w:r w:rsidR="00E05773">
        <w:rPr>
          <w:rFonts w:ascii="Calibri" w:eastAsia="Verdana" w:hAnsi="Calibri" w:cs="Verdana"/>
          <w:sz w:val="24"/>
          <w:szCs w:val="24"/>
          <w:lang w:eastAsia="zh-CN"/>
        </w:rPr>
        <w:t>685</w:t>
      </w:r>
      <w:r w:rsidR="00A83988">
        <w:rPr>
          <w:rFonts w:ascii="Calibri" w:eastAsia="Verdana" w:hAnsi="Calibri" w:cs="Verdana"/>
          <w:sz w:val="24"/>
          <w:szCs w:val="24"/>
          <w:lang w:eastAsia="zh-CN"/>
        </w:rPr>
        <w:t xml:space="preserve"> ze zmianami</w:t>
      </w:r>
      <w:r w:rsidR="00C7656E" w:rsidRPr="00DE4728">
        <w:rPr>
          <w:rFonts w:ascii="Calibri" w:eastAsia="Times New Roman" w:hAnsi="Calibri" w:cs="Helv"/>
          <w:sz w:val="24"/>
          <w:szCs w:val="24"/>
          <w:lang w:eastAsia="zh-CN"/>
        </w:rPr>
        <w:t>) ze</w:t>
      </w:r>
      <w:r w:rsidR="00796F02">
        <w:rPr>
          <w:rFonts w:ascii="Calibri" w:eastAsia="Times New Roman" w:hAnsi="Calibri" w:cs="Helv"/>
          <w:sz w:val="24"/>
          <w:szCs w:val="24"/>
          <w:lang w:eastAsia="zh-CN"/>
        </w:rPr>
        <w:t> </w:t>
      </w:r>
      <w:r w:rsidR="00C7656E" w:rsidRPr="00DE4728">
        <w:rPr>
          <w:rFonts w:ascii="Calibri" w:eastAsia="Times New Roman" w:hAnsi="Calibri" w:cs="Helv"/>
          <w:sz w:val="24"/>
          <w:szCs w:val="24"/>
          <w:lang w:eastAsia="zh-CN"/>
        </w:rPr>
        <w:t xml:space="preserve">strony </w:t>
      </w:r>
      <w:hyperlink r:id="rId10" w:history="1">
        <w:r w:rsidR="00C7656E" w:rsidRPr="00C7656E">
          <w:rPr>
            <w:rFonts w:ascii="Calibri" w:eastAsia="Times New Roman" w:hAnsi="Calibri" w:cs="Helv"/>
            <w:color w:val="0000FF"/>
            <w:sz w:val="24"/>
            <w:szCs w:val="24"/>
            <w:u w:val="single"/>
            <w:lang w:eastAsia="zh-CN"/>
          </w:rPr>
          <w:t>wyszukiwarka KRS</w:t>
        </w:r>
      </w:hyperlink>
      <w:r w:rsidR="006C758A">
        <w:rPr>
          <w:rFonts w:ascii="Calibri" w:eastAsia="Times New Roman" w:hAnsi="Calibri" w:cs="Helv"/>
          <w:sz w:val="24"/>
          <w:szCs w:val="24"/>
          <w:lang w:eastAsia="zh-CN"/>
        </w:rPr>
        <w:t>.</w:t>
      </w:r>
    </w:p>
    <w:p w14:paraId="55CBF722" w14:textId="3BEF5067" w:rsidR="00C7656E" w:rsidRPr="00C7656E" w:rsidRDefault="00C7656E" w:rsidP="009F6461">
      <w:pPr>
        <w:numPr>
          <w:ilvl w:val="0"/>
          <w:numId w:val="24"/>
        </w:numPr>
        <w:suppressAutoHyphens/>
        <w:spacing w:after="0" w:line="360" w:lineRule="auto"/>
        <w:ind w:left="568" w:right="108" w:hanging="284"/>
        <w:rPr>
          <w:rFonts w:ascii="Calibri" w:eastAsia="Times New Roman" w:hAnsi="Calibri" w:cs="Times New Roman"/>
          <w:sz w:val="24"/>
          <w:szCs w:val="24"/>
          <w:lang w:eastAsia="zh-CN"/>
        </w:rPr>
      </w:pPr>
      <w:r w:rsidRPr="00467243">
        <w:rPr>
          <w:rFonts w:ascii="Calibri" w:eastAsia="Verdana" w:hAnsi="Calibri" w:cs="Verdana"/>
          <w:sz w:val="24"/>
          <w:szCs w:val="24"/>
          <w:lang w:eastAsia="zh-CN"/>
        </w:rPr>
        <w:t>W przypadku</w:t>
      </w:r>
      <w:r w:rsidRPr="00DE4728">
        <w:rPr>
          <w:rFonts w:ascii="Calibri" w:eastAsia="Verdana" w:hAnsi="Calibri" w:cs="Verdana"/>
          <w:b/>
          <w:sz w:val="24"/>
          <w:szCs w:val="24"/>
          <w:lang w:eastAsia="zh-CN"/>
        </w:rPr>
        <w:t xml:space="preserve"> spółek akcyjnych i spółek z ograniczoną odpowiedzialnością</w:t>
      </w:r>
      <w:r w:rsidRPr="00E76EA3">
        <w:rPr>
          <w:rFonts w:ascii="Calibri" w:eastAsia="Verdana" w:hAnsi="Calibri" w:cs="Verdana"/>
          <w:b/>
          <w:sz w:val="24"/>
          <w:szCs w:val="24"/>
          <w:lang w:eastAsia="zh-CN"/>
        </w:rPr>
        <w:t xml:space="preserve"> </w:t>
      </w:r>
      <w:r w:rsidRPr="00E76EA3">
        <w:rPr>
          <w:rFonts w:ascii="Calibri" w:eastAsia="Verdana" w:hAnsi="Calibri" w:cs="Verdana"/>
          <w:sz w:val="24"/>
          <w:szCs w:val="24"/>
          <w:lang w:eastAsia="zh-CN"/>
        </w:rPr>
        <w:t>należy dostarczyć</w:t>
      </w:r>
      <w:r w:rsidRPr="00DE4728">
        <w:rPr>
          <w:rFonts w:ascii="Calibri" w:eastAsia="Verdana" w:hAnsi="Calibri" w:cs="Verdana"/>
          <w:i/>
          <w:sz w:val="24"/>
          <w:szCs w:val="24"/>
          <w:lang w:eastAsia="zh-CN"/>
        </w:rPr>
        <w:t xml:space="preserve"> </w:t>
      </w:r>
      <w:r w:rsidRPr="00DE4728">
        <w:rPr>
          <w:rFonts w:ascii="Calibri" w:eastAsia="Verdana" w:hAnsi="Calibri" w:cs="Verdana"/>
          <w:sz w:val="24"/>
          <w:szCs w:val="24"/>
          <w:lang w:eastAsia="zh-CN"/>
        </w:rPr>
        <w:t xml:space="preserve">również </w:t>
      </w:r>
      <w:r w:rsidRPr="00C7656E">
        <w:rPr>
          <w:rFonts w:ascii="Calibri" w:eastAsia="Verdana" w:hAnsi="Calibri" w:cs="Verdana"/>
          <w:sz w:val="24"/>
          <w:szCs w:val="24"/>
          <w:lang w:eastAsia="zh-CN"/>
        </w:rPr>
        <w:t>dokumenty poświadczające, że nie działają one w celu osiągnięcia zysku</w:t>
      </w:r>
      <w:r w:rsidR="006C758A">
        <w:rPr>
          <w:rFonts w:ascii="Calibri" w:eastAsia="Verdana" w:hAnsi="Calibri" w:cs="Verdana"/>
          <w:sz w:val="24"/>
          <w:szCs w:val="24"/>
          <w:lang w:eastAsia="zh-CN"/>
        </w:rPr>
        <w:t xml:space="preserve">, </w:t>
      </w:r>
      <w:r w:rsidRPr="00C7656E">
        <w:rPr>
          <w:rFonts w:ascii="Calibri" w:eastAsia="Verdana" w:hAnsi="Calibri" w:cs="Verdana"/>
          <w:sz w:val="24"/>
          <w:szCs w:val="24"/>
          <w:lang w:eastAsia="zh-CN"/>
        </w:rPr>
        <w:t>przeznaczają całość dochodu na realizację celów statutowych oraz</w:t>
      </w:r>
      <w:r w:rsidR="00322816">
        <w:rPr>
          <w:rFonts w:ascii="Calibri" w:eastAsia="Verdana" w:hAnsi="Calibri" w:cs="Verdana"/>
          <w:sz w:val="24"/>
          <w:szCs w:val="24"/>
          <w:lang w:eastAsia="zh-CN"/>
        </w:rPr>
        <w:t> </w:t>
      </w:r>
      <w:r w:rsidRPr="00C7656E">
        <w:rPr>
          <w:rFonts w:ascii="Calibri" w:eastAsia="Verdana" w:hAnsi="Calibri" w:cs="Verdana"/>
          <w:sz w:val="24"/>
          <w:szCs w:val="24"/>
          <w:lang w:eastAsia="zh-CN"/>
        </w:rPr>
        <w:t>nie</w:t>
      </w:r>
      <w:r w:rsidR="00322816">
        <w:rPr>
          <w:rFonts w:ascii="Calibri" w:eastAsia="Verdana" w:hAnsi="Calibri" w:cs="Verdana"/>
          <w:sz w:val="24"/>
          <w:szCs w:val="24"/>
          <w:lang w:eastAsia="zh-CN"/>
        </w:rPr>
        <w:t> </w:t>
      </w:r>
      <w:r w:rsidRPr="00C7656E">
        <w:rPr>
          <w:rFonts w:ascii="Calibri" w:eastAsia="Verdana" w:hAnsi="Calibri" w:cs="Verdana"/>
          <w:sz w:val="24"/>
          <w:szCs w:val="24"/>
          <w:lang w:eastAsia="zh-CN"/>
        </w:rPr>
        <w:t>przeznaczają zysku do podziału między swoich członków, udziałowców, akcjonariuszy i pracowników.</w:t>
      </w:r>
    </w:p>
    <w:p w14:paraId="0CD4A46D" w14:textId="66EC5AE7" w:rsidR="00C7656E" w:rsidRPr="00E76EA3" w:rsidRDefault="00C7656E" w:rsidP="009F6461">
      <w:pPr>
        <w:numPr>
          <w:ilvl w:val="0"/>
          <w:numId w:val="24"/>
        </w:numPr>
        <w:suppressAutoHyphens/>
        <w:spacing w:after="0" w:line="360" w:lineRule="auto"/>
        <w:ind w:left="568" w:right="110" w:hanging="284"/>
        <w:rPr>
          <w:rFonts w:ascii="Calibri" w:eastAsia="Times New Roman" w:hAnsi="Calibri" w:cs="Times New Roman"/>
          <w:sz w:val="24"/>
          <w:szCs w:val="24"/>
          <w:lang w:eastAsia="zh-CN"/>
        </w:rPr>
      </w:pPr>
      <w:r w:rsidRPr="00E76EA3">
        <w:rPr>
          <w:rFonts w:ascii="Calibri" w:eastAsia="Times New Roman" w:hAnsi="Calibri" w:cs="Helv"/>
          <w:sz w:val="24"/>
          <w:szCs w:val="24"/>
          <w:lang w:eastAsia="zh-CN"/>
        </w:rPr>
        <w:t>W przypadku oddziałów terenowych organizacji, nieposiadających osobowości prawnej</w:t>
      </w:r>
      <w:r w:rsidR="006C758A">
        <w:rPr>
          <w:rFonts w:ascii="Calibri" w:eastAsia="Times New Roman" w:hAnsi="Calibri" w:cs="Helv"/>
          <w:sz w:val="24"/>
          <w:szCs w:val="24"/>
          <w:lang w:eastAsia="zh-CN"/>
        </w:rPr>
        <w:t>,</w:t>
      </w:r>
      <w:r w:rsidRPr="00E76EA3">
        <w:rPr>
          <w:rFonts w:ascii="Calibri" w:eastAsia="Times New Roman" w:hAnsi="Calibri" w:cs="Helv"/>
          <w:sz w:val="24"/>
          <w:szCs w:val="24"/>
          <w:lang w:eastAsia="zh-CN"/>
        </w:rPr>
        <w:t xml:space="preserve"> </w:t>
      </w:r>
      <w:r w:rsidRPr="00E76EA3">
        <w:rPr>
          <w:rFonts w:ascii="Calibri" w:eastAsia="Times New Roman" w:hAnsi="Calibri" w:cs="Helv"/>
          <w:b/>
          <w:bCs/>
          <w:sz w:val="24"/>
          <w:szCs w:val="24"/>
          <w:lang w:eastAsia="zh-CN"/>
        </w:rPr>
        <w:t>pełnomocnictwa lub upoważnienia zarządu głównego</w:t>
      </w:r>
      <w:r w:rsidRPr="00E76EA3">
        <w:rPr>
          <w:rFonts w:ascii="Calibri" w:eastAsia="Times New Roman" w:hAnsi="Calibri" w:cs="Helv"/>
          <w:sz w:val="24"/>
          <w:szCs w:val="24"/>
          <w:lang w:eastAsia="zh-CN"/>
        </w:rPr>
        <w:t xml:space="preserve"> do składania oświadczeń woli w jego imieniu, wydane dla osób z tych oddziałów go reprezentujących.</w:t>
      </w:r>
    </w:p>
    <w:p w14:paraId="54B4B19A" w14:textId="0F0646B7" w:rsidR="00C7656E" w:rsidRPr="00C7656E" w:rsidRDefault="00C7656E" w:rsidP="00E76EA3">
      <w:pPr>
        <w:tabs>
          <w:tab w:val="left" w:pos="0"/>
        </w:tabs>
        <w:suppressAutoHyphens/>
        <w:spacing w:before="120" w:after="0" w:line="360" w:lineRule="auto"/>
        <w:ind w:right="110"/>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W przypadku pełnomocnictw (nienotarialnych), należy dołączyć dokument potwierdzający dokonanie opłaty skarbowej w wysokości 17 zł</w:t>
      </w:r>
      <w:r w:rsidRPr="00C7656E">
        <w:rPr>
          <w:rFonts w:ascii="Calibri" w:eastAsia="Verdana" w:hAnsi="Calibri" w:cs="Verdana"/>
          <w:sz w:val="24"/>
          <w:szCs w:val="24"/>
          <w:lang w:eastAsia="zh-CN"/>
        </w:rPr>
        <w:t>. Opłaty skarbowej należy dokonać na rachunek bankowy n</w:t>
      </w:r>
      <w:r w:rsidR="00B953EF">
        <w:rPr>
          <w:rFonts w:ascii="Calibri" w:eastAsia="Verdana" w:hAnsi="Calibri" w:cs="Verdana"/>
          <w:sz w:val="24"/>
          <w:szCs w:val="24"/>
          <w:lang w:eastAsia="zh-CN"/>
        </w:rPr>
        <w:t>umer</w:t>
      </w:r>
      <w:r w:rsidRPr="00C7656E">
        <w:rPr>
          <w:rFonts w:ascii="Calibri" w:eastAsia="Verdana" w:hAnsi="Calibri" w:cs="Verdana"/>
          <w:sz w:val="24"/>
          <w:szCs w:val="24"/>
          <w:lang w:eastAsia="zh-CN"/>
        </w:rPr>
        <w:t xml:space="preserve"> </w:t>
      </w:r>
      <w:r w:rsidRPr="00C7656E">
        <w:rPr>
          <w:rFonts w:ascii="Calibri" w:eastAsia="Verdana" w:hAnsi="Calibri" w:cs="Verdana"/>
          <w:b/>
          <w:sz w:val="24"/>
          <w:szCs w:val="24"/>
          <w:lang w:eastAsia="zh-CN"/>
        </w:rPr>
        <w:t>82 1020 5226 0000 6102 0417 7895</w:t>
      </w:r>
      <w:r w:rsidRPr="00DB4639">
        <w:rPr>
          <w:rFonts w:ascii="Calibri" w:eastAsia="Verdana" w:hAnsi="Calibri" w:cs="Verdana"/>
          <w:sz w:val="24"/>
          <w:szCs w:val="24"/>
          <w:lang w:eastAsia="zh-CN"/>
        </w:rPr>
        <w:t>.</w:t>
      </w:r>
    </w:p>
    <w:p w14:paraId="330E5024" w14:textId="58BFBF8E" w:rsidR="00C7656E" w:rsidRPr="006E7A95" w:rsidRDefault="00C7656E" w:rsidP="009F6461">
      <w:pPr>
        <w:numPr>
          <w:ilvl w:val="0"/>
          <w:numId w:val="24"/>
        </w:numPr>
        <w:suppressAutoHyphens/>
        <w:spacing w:before="120" w:after="0" w:line="360" w:lineRule="auto"/>
        <w:ind w:left="568" w:right="108" w:hanging="284"/>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Kserokopię umowy o prowadzenie rachunku bankowego lub wyciąg bankowy</w:t>
      </w:r>
      <w:r w:rsidR="00E76EA3">
        <w:rPr>
          <w:rFonts w:ascii="Calibri" w:eastAsia="Verdana" w:hAnsi="Calibri" w:cs="Verdana"/>
          <w:b/>
          <w:sz w:val="24"/>
          <w:szCs w:val="24"/>
          <w:lang w:eastAsia="zh-CN"/>
        </w:rPr>
        <w:t xml:space="preserve"> </w:t>
      </w:r>
      <w:r w:rsidRPr="00C7656E">
        <w:rPr>
          <w:rFonts w:ascii="Calibri" w:eastAsia="Verdana" w:hAnsi="Calibri" w:cs="Verdana"/>
          <w:sz w:val="24"/>
          <w:szCs w:val="24"/>
          <w:lang w:eastAsia="zh-CN"/>
        </w:rPr>
        <w:t>z</w:t>
      </w:r>
      <w:r w:rsidR="002E6FFF">
        <w:rPr>
          <w:rFonts w:ascii="Calibri" w:eastAsia="Verdana" w:hAnsi="Calibri" w:cs="Verdana"/>
          <w:sz w:val="24"/>
          <w:szCs w:val="24"/>
          <w:lang w:eastAsia="zh-CN"/>
        </w:rPr>
        <w:t> </w:t>
      </w:r>
      <w:r w:rsidRPr="00C7656E">
        <w:rPr>
          <w:rFonts w:ascii="Calibri" w:eastAsia="Verdana" w:hAnsi="Calibri" w:cs="Verdana"/>
          <w:sz w:val="24"/>
          <w:szCs w:val="24"/>
          <w:lang w:eastAsia="zh-CN"/>
        </w:rPr>
        <w:t>widocznymi danymi dotyczącymi właściciela wraz z numerem rachunku wskazanym w oświadczeniu. Jeśli wyciąg bankowy zawiera inne dane, niż wymagane</w:t>
      </w:r>
      <w:r w:rsidR="00384546">
        <w:rPr>
          <w:rFonts w:ascii="Calibri" w:eastAsia="Verdana" w:hAnsi="Calibri" w:cs="Verdana"/>
          <w:sz w:val="24"/>
          <w:szCs w:val="24"/>
          <w:lang w:eastAsia="zh-CN"/>
        </w:rPr>
        <w:t>,</w:t>
      </w:r>
      <w:r w:rsidRPr="00C7656E">
        <w:rPr>
          <w:rFonts w:ascii="Calibri" w:eastAsia="Verdana" w:hAnsi="Calibri" w:cs="Verdana"/>
          <w:sz w:val="24"/>
          <w:szCs w:val="24"/>
          <w:lang w:eastAsia="zh-CN"/>
        </w:rPr>
        <w:t xml:space="preserve"> powinny one</w:t>
      </w:r>
      <w:r w:rsidR="002E6FFF">
        <w:rPr>
          <w:rFonts w:ascii="Calibri" w:eastAsia="Verdana" w:hAnsi="Calibri" w:cs="Verdana"/>
          <w:sz w:val="24"/>
          <w:szCs w:val="24"/>
          <w:lang w:eastAsia="zh-CN"/>
        </w:rPr>
        <w:t> </w:t>
      </w:r>
      <w:r w:rsidRPr="00C7656E">
        <w:rPr>
          <w:rFonts w:ascii="Calibri" w:eastAsia="Verdana" w:hAnsi="Calibri" w:cs="Verdana"/>
          <w:sz w:val="24"/>
          <w:szCs w:val="24"/>
          <w:lang w:eastAsia="zh-CN"/>
        </w:rPr>
        <w:t>być z</w:t>
      </w:r>
      <w:r w:rsidRPr="00C7656E">
        <w:rPr>
          <w:rFonts w:ascii="Calibri" w:eastAsia="Times New Roman" w:hAnsi="Calibri" w:cs="Times New Roman"/>
          <w:spacing w:val="-2"/>
          <w:sz w:val="24"/>
          <w:szCs w:val="24"/>
          <w:lang w:eastAsia="zh-CN"/>
        </w:rPr>
        <w:t>anonimizowane</w:t>
      </w:r>
      <w:r w:rsidRPr="00C7656E">
        <w:rPr>
          <w:rFonts w:ascii="Calibri" w:eastAsia="Verdana" w:hAnsi="Calibri" w:cs="Verdana"/>
          <w:sz w:val="24"/>
          <w:szCs w:val="24"/>
          <w:lang w:eastAsia="zh-CN"/>
        </w:rPr>
        <w:t>.</w:t>
      </w:r>
    </w:p>
    <w:p w14:paraId="1C146648" w14:textId="42CCEE36" w:rsidR="006E7A95" w:rsidRPr="006E7A95" w:rsidRDefault="006E7A95" w:rsidP="009F6461">
      <w:pPr>
        <w:numPr>
          <w:ilvl w:val="0"/>
          <w:numId w:val="24"/>
        </w:numPr>
        <w:suppressAutoHyphens/>
        <w:spacing w:before="120" w:after="0" w:line="360" w:lineRule="auto"/>
        <w:ind w:left="568" w:right="108" w:hanging="284"/>
        <w:rPr>
          <w:rFonts w:ascii="Calibri" w:eastAsia="Times New Roman" w:hAnsi="Calibri" w:cs="Times New Roman"/>
          <w:sz w:val="24"/>
          <w:szCs w:val="24"/>
          <w:lang w:eastAsia="zh-CN"/>
        </w:rPr>
      </w:pPr>
      <w:r w:rsidRPr="006E7A95">
        <w:rPr>
          <w:rFonts w:ascii="Calibri" w:eastAsia="Verdana" w:hAnsi="Calibri" w:cs="Verdana"/>
          <w:sz w:val="24"/>
          <w:szCs w:val="24"/>
          <w:lang w:eastAsia="zh-CN"/>
        </w:rPr>
        <w:t xml:space="preserve">W przypadku składania </w:t>
      </w:r>
      <w:r w:rsidRPr="006E7A95">
        <w:rPr>
          <w:rFonts w:ascii="Calibri" w:eastAsia="Verdana" w:hAnsi="Calibri" w:cs="Verdana"/>
          <w:b/>
          <w:sz w:val="24"/>
          <w:szCs w:val="24"/>
          <w:lang w:eastAsia="zh-CN"/>
        </w:rPr>
        <w:t>oferty wspólnej</w:t>
      </w:r>
      <w:r w:rsidRPr="006E7A95">
        <w:rPr>
          <w:rFonts w:ascii="Calibri" w:eastAsia="Verdana" w:hAnsi="Calibri" w:cs="Verdana"/>
          <w:sz w:val="24"/>
          <w:szCs w:val="24"/>
          <w:lang w:eastAsia="zh-CN"/>
        </w:rPr>
        <w:t xml:space="preserve"> należy dołączyć umowę zawartą pomiędzy partnerami określającą zakres ich świadczeń składających się na realizację zadania publicznego. </w:t>
      </w:r>
    </w:p>
    <w:p w14:paraId="47253DD5" w14:textId="20835435" w:rsidR="003E2569" w:rsidRPr="00E76EA3"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ZAŁĄCZNIKI OBLIGATORYJNE</w:t>
      </w:r>
      <w:r w:rsidR="00FE2D20">
        <w:rPr>
          <w:rFonts w:asciiTheme="minorHAnsi" w:eastAsia="Verdana" w:hAnsiTheme="minorHAnsi" w:cstheme="minorHAnsi"/>
          <w:b/>
          <w:color w:val="auto"/>
          <w:sz w:val="28"/>
          <w:szCs w:val="28"/>
          <w:lang w:eastAsia="zh-CN"/>
        </w:rPr>
        <w:t xml:space="preserve"> </w:t>
      </w:r>
      <w:r w:rsidRPr="00C230B8">
        <w:rPr>
          <w:rFonts w:asciiTheme="minorHAnsi" w:eastAsia="Verdana" w:hAnsiTheme="minorHAnsi" w:cstheme="minorHAnsi"/>
          <w:b/>
          <w:color w:val="auto"/>
          <w:sz w:val="28"/>
          <w:szCs w:val="28"/>
          <w:lang w:eastAsia="zh-CN"/>
        </w:rPr>
        <w:t>DOTYCZĄCE OFERT</w:t>
      </w:r>
      <w:r w:rsidR="003F275D" w:rsidRPr="00C230B8">
        <w:rPr>
          <w:rFonts w:asciiTheme="minorHAnsi" w:eastAsia="Verdana" w:hAnsiTheme="minorHAnsi" w:cstheme="minorHAnsi"/>
          <w:b/>
          <w:color w:val="auto"/>
          <w:sz w:val="28"/>
          <w:szCs w:val="28"/>
          <w:lang w:eastAsia="zh-CN"/>
        </w:rPr>
        <w:t>Y</w:t>
      </w:r>
      <w:r w:rsidRPr="00C230B8">
        <w:rPr>
          <w:rFonts w:asciiTheme="minorHAnsi" w:eastAsia="Verdana" w:hAnsiTheme="minorHAnsi" w:cstheme="minorHAnsi"/>
          <w:b/>
          <w:color w:val="auto"/>
          <w:sz w:val="28"/>
          <w:szCs w:val="28"/>
          <w:lang w:eastAsia="zh-CN"/>
        </w:rPr>
        <w:t xml:space="preserve"> I</w:t>
      </w:r>
      <w:r w:rsidRPr="00E76EA3">
        <w:rPr>
          <w:rFonts w:asciiTheme="minorHAnsi" w:eastAsia="Verdana" w:hAnsiTheme="minorHAnsi" w:cstheme="minorHAnsi"/>
          <w:b/>
          <w:color w:val="auto"/>
          <w:sz w:val="28"/>
          <w:szCs w:val="28"/>
          <w:lang w:eastAsia="zh-CN"/>
        </w:rPr>
        <w:t xml:space="preserve"> ZADANIA PUBLICZNEGO</w:t>
      </w:r>
    </w:p>
    <w:p w14:paraId="7AC1FC87" w14:textId="77777777" w:rsidR="00C7656E" w:rsidRPr="00E76EA3" w:rsidRDefault="006F1405" w:rsidP="00B3585D">
      <w:pPr>
        <w:pStyle w:val="Nagwek3"/>
        <w:numPr>
          <w:ilvl w:val="0"/>
          <w:numId w:val="6"/>
        </w:numPr>
        <w:spacing w:line="360" w:lineRule="auto"/>
        <w:ind w:left="0" w:firstLine="0"/>
        <w:rPr>
          <w:rFonts w:asciiTheme="minorHAnsi" w:hAnsiTheme="minorHAnsi" w:cstheme="minorHAnsi"/>
          <w:b/>
          <w:color w:val="auto"/>
          <w:sz w:val="26"/>
          <w:szCs w:val="26"/>
          <w:lang w:eastAsia="zh-CN"/>
        </w:rPr>
      </w:pPr>
      <w:r w:rsidRPr="00E76EA3">
        <w:rPr>
          <w:rFonts w:asciiTheme="minorHAnsi" w:hAnsiTheme="minorHAnsi" w:cstheme="minorHAnsi"/>
          <w:b/>
          <w:color w:val="auto"/>
          <w:sz w:val="26"/>
          <w:szCs w:val="26"/>
          <w:lang w:eastAsia="zh-CN"/>
        </w:rPr>
        <w:t>ZAŁĄCZNIKI FORMALNE</w:t>
      </w:r>
    </w:p>
    <w:p w14:paraId="7F01B350" w14:textId="2BD21D1D" w:rsidR="00C7656E" w:rsidRPr="00C7656E" w:rsidRDefault="00C7656E" w:rsidP="009F6461">
      <w:pPr>
        <w:numPr>
          <w:ilvl w:val="0"/>
          <w:numId w:val="25"/>
        </w:numPr>
        <w:tabs>
          <w:tab w:val="clear" w:pos="720"/>
          <w:tab w:val="left" w:pos="567"/>
        </w:tabs>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 xml:space="preserve">Oświadczenie oferenta o: </w:t>
      </w:r>
      <w:r w:rsidRPr="00C7656E">
        <w:rPr>
          <w:rFonts w:ascii="Calibri" w:eastAsia="Verdana" w:hAnsi="Calibri" w:cs="Verdana"/>
          <w:b/>
          <w:i/>
          <w:sz w:val="24"/>
          <w:szCs w:val="24"/>
          <w:lang w:eastAsia="zh-CN"/>
        </w:rPr>
        <w:t>(załącznik n</w:t>
      </w:r>
      <w:r w:rsidR="00B953EF">
        <w:rPr>
          <w:rFonts w:ascii="Calibri" w:eastAsia="Verdana" w:hAnsi="Calibri" w:cs="Verdana"/>
          <w:b/>
          <w:i/>
          <w:sz w:val="24"/>
          <w:szCs w:val="24"/>
          <w:lang w:eastAsia="zh-CN"/>
        </w:rPr>
        <w:t>umer</w:t>
      </w:r>
      <w:r w:rsidRPr="00C7656E">
        <w:rPr>
          <w:rFonts w:ascii="Calibri" w:eastAsia="Verdana" w:hAnsi="Calibri" w:cs="Verdana"/>
          <w:b/>
          <w:i/>
          <w:sz w:val="24"/>
          <w:szCs w:val="24"/>
          <w:lang w:eastAsia="zh-CN"/>
        </w:rPr>
        <w:t xml:space="preserve"> 1 do oferty – do pobrania)</w:t>
      </w:r>
    </w:p>
    <w:p w14:paraId="7F48F008" w14:textId="41BE0BDA" w:rsidR="00C7656E" w:rsidRPr="00C7656E" w:rsidRDefault="00721BB1" w:rsidP="009F6461">
      <w:pPr>
        <w:numPr>
          <w:ilvl w:val="1"/>
          <w:numId w:val="26"/>
        </w:numPr>
        <w:tabs>
          <w:tab w:val="clear" w:pos="720"/>
          <w:tab w:val="left" w:pos="1418"/>
        </w:tabs>
        <w:suppressAutoHyphens/>
        <w:spacing w:after="0" w:line="360" w:lineRule="auto"/>
        <w:ind w:left="1134" w:hanging="284"/>
        <w:rPr>
          <w:rFonts w:ascii="Calibri" w:eastAsia="Times New Roman" w:hAnsi="Calibri" w:cs="Times New Roman"/>
          <w:sz w:val="24"/>
          <w:szCs w:val="24"/>
          <w:lang w:eastAsia="zh-CN"/>
        </w:rPr>
      </w:pPr>
      <w:r>
        <w:rPr>
          <w:rFonts w:ascii="Calibri" w:eastAsia="Verdana" w:hAnsi="Calibri" w:cs="Verdana"/>
          <w:b/>
          <w:sz w:val="24"/>
          <w:szCs w:val="24"/>
          <w:lang w:eastAsia="zh-CN"/>
        </w:rPr>
        <w:t>B</w:t>
      </w:r>
      <w:r w:rsidR="00C7656E" w:rsidRPr="00C7656E">
        <w:rPr>
          <w:rFonts w:ascii="Calibri" w:eastAsia="Verdana" w:hAnsi="Calibri" w:cs="Verdana"/>
          <w:b/>
          <w:sz w:val="24"/>
          <w:szCs w:val="24"/>
          <w:lang w:eastAsia="zh-CN"/>
        </w:rPr>
        <w:t>yciu</w:t>
      </w:r>
      <w:r w:rsidR="00C7656E" w:rsidRPr="00C7656E">
        <w:rPr>
          <w:rFonts w:ascii="Calibri" w:eastAsia="Verdana" w:hAnsi="Calibri" w:cs="Verdana"/>
          <w:sz w:val="24"/>
          <w:szCs w:val="24"/>
          <w:lang w:eastAsia="zh-CN"/>
        </w:rPr>
        <w:t xml:space="preserve"> właścicielem rachunku bankowego o numerze: </w:t>
      </w:r>
      <w:r w:rsidR="00A83988">
        <w:rPr>
          <w:rFonts w:ascii="Calibri" w:eastAsia="Verdana" w:hAnsi="Calibri" w:cs="Verdana"/>
          <w:sz w:val="24"/>
          <w:szCs w:val="24"/>
          <w:lang w:eastAsia="zh-CN"/>
        </w:rPr>
        <w:tab/>
      </w:r>
      <w:r w:rsidR="00A83988">
        <w:rPr>
          <w:rFonts w:ascii="Calibri" w:eastAsia="Verdana" w:hAnsi="Calibri" w:cs="Verdana"/>
          <w:sz w:val="24"/>
          <w:szCs w:val="24"/>
          <w:lang w:eastAsia="zh-CN"/>
        </w:rPr>
        <w:tab/>
      </w:r>
      <w:r w:rsidR="00C7656E" w:rsidRPr="00C7656E">
        <w:rPr>
          <w:rFonts w:ascii="Calibri" w:eastAsia="Verdana" w:hAnsi="Calibri" w:cs="Verdana"/>
          <w:sz w:val="24"/>
          <w:szCs w:val="24"/>
          <w:lang w:eastAsia="zh-CN"/>
        </w:rPr>
        <w:t>oraz zobowiązaniu się do utrzymania tego rachunku, nie krócej niż do chwili dokonania ostatecznych rozliczeń z Gminą Wrocław</w:t>
      </w:r>
      <w:r w:rsidR="0037392F">
        <w:rPr>
          <w:rFonts w:ascii="Calibri" w:eastAsia="Verdana" w:hAnsi="Calibri" w:cs="Verdana"/>
          <w:sz w:val="24"/>
          <w:szCs w:val="24"/>
          <w:lang w:eastAsia="zh-CN"/>
        </w:rPr>
        <w:t>-Miejskim Ośrodkiem Pomocy Społecznej</w:t>
      </w:r>
      <w:r w:rsidR="00467243">
        <w:rPr>
          <w:rFonts w:ascii="Calibri" w:eastAsia="Verdana" w:hAnsi="Calibri" w:cs="Verdana"/>
          <w:sz w:val="24"/>
          <w:szCs w:val="24"/>
          <w:lang w:eastAsia="zh-CN"/>
        </w:rPr>
        <w:t>;</w:t>
      </w:r>
    </w:p>
    <w:p w14:paraId="2C2D595F" w14:textId="24B6BEAD" w:rsidR="00C7656E" w:rsidRPr="00C7656E" w:rsidRDefault="00467243" w:rsidP="009F6461">
      <w:pPr>
        <w:numPr>
          <w:ilvl w:val="1"/>
          <w:numId w:val="26"/>
        </w:numPr>
        <w:tabs>
          <w:tab w:val="clear" w:pos="720"/>
          <w:tab w:val="left"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b/>
          <w:sz w:val="24"/>
          <w:szCs w:val="24"/>
          <w:lang w:eastAsia="zh-CN"/>
        </w:rPr>
        <w:t>p</w:t>
      </w:r>
      <w:r w:rsidR="00C7656E" w:rsidRPr="00C7656E">
        <w:rPr>
          <w:rFonts w:ascii="Calibri" w:eastAsia="Verdana" w:hAnsi="Calibri" w:cs="Verdana"/>
          <w:b/>
          <w:sz w:val="24"/>
          <w:szCs w:val="24"/>
          <w:lang w:eastAsia="zh-CN"/>
        </w:rPr>
        <w:t>osiadaniu</w:t>
      </w:r>
      <w:r w:rsidR="00C7656E">
        <w:rPr>
          <w:rFonts w:ascii="Calibri" w:eastAsia="Verdana" w:hAnsi="Calibri" w:cs="Verdana"/>
          <w:b/>
          <w:sz w:val="24"/>
          <w:szCs w:val="24"/>
          <w:lang w:eastAsia="zh-CN"/>
        </w:rPr>
        <w:t xml:space="preserve"> </w:t>
      </w:r>
      <w:r w:rsidR="00C7656E" w:rsidRPr="00C7656E">
        <w:rPr>
          <w:rFonts w:ascii="Calibri" w:eastAsia="Verdana" w:hAnsi="Calibri" w:cs="Verdana"/>
          <w:sz w:val="24"/>
          <w:szCs w:val="24"/>
          <w:lang w:eastAsia="zh-CN"/>
        </w:rPr>
        <w:t>przez realizatorów programu uprawnień i kwalifikacji niezbędnych do</w:t>
      </w:r>
      <w:r w:rsidR="00322816">
        <w:rPr>
          <w:rFonts w:ascii="Calibri" w:eastAsia="Verdana" w:hAnsi="Calibri" w:cs="Verdana"/>
          <w:sz w:val="24"/>
          <w:szCs w:val="24"/>
          <w:lang w:eastAsia="zh-CN"/>
        </w:rPr>
        <w:t> </w:t>
      </w:r>
      <w:r w:rsidR="00C7656E" w:rsidRPr="00C7656E">
        <w:rPr>
          <w:rFonts w:ascii="Calibri" w:eastAsia="Verdana" w:hAnsi="Calibri" w:cs="Verdana"/>
          <w:sz w:val="24"/>
          <w:szCs w:val="24"/>
          <w:lang w:eastAsia="zh-CN"/>
        </w:rPr>
        <w:t>realizacji zleconego zadania publicznego</w:t>
      </w:r>
      <w:r>
        <w:rPr>
          <w:rFonts w:ascii="Calibri" w:eastAsia="Verdana" w:hAnsi="Calibri" w:cs="Verdana"/>
          <w:sz w:val="24"/>
          <w:szCs w:val="24"/>
          <w:lang w:eastAsia="zh-CN"/>
        </w:rPr>
        <w:t>;</w:t>
      </w:r>
    </w:p>
    <w:p w14:paraId="62CA4BBB" w14:textId="7FD0D4EA" w:rsidR="00C7656E" w:rsidRPr="00C230B8" w:rsidRDefault="00467243" w:rsidP="009F6461">
      <w:pPr>
        <w:numPr>
          <w:ilvl w:val="1"/>
          <w:numId w:val="26"/>
        </w:numPr>
        <w:tabs>
          <w:tab w:val="clear" w:pos="720"/>
          <w:tab w:val="left" w:pos="1134"/>
        </w:tabs>
        <w:suppressAutoHyphens/>
        <w:spacing w:after="0" w:line="360" w:lineRule="auto"/>
        <w:ind w:left="1134" w:hanging="284"/>
        <w:rPr>
          <w:rFonts w:ascii="Calibri" w:eastAsia="Times New Roman" w:hAnsi="Calibri" w:cs="Times New Roman"/>
          <w:sz w:val="24"/>
          <w:szCs w:val="24"/>
          <w:lang w:eastAsia="zh-CN"/>
        </w:rPr>
      </w:pPr>
      <w:r w:rsidRPr="00C230B8">
        <w:rPr>
          <w:rFonts w:ascii="Calibri" w:eastAsia="Verdana" w:hAnsi="Calibri" w:cs="Verdana"/>
          <w:b/>
          <w:sz w:val="24"/>
          <w:szCs w:val="24"/>
          <w:lang w:eastAsia="zh-CN"/>
        </w:rPr>
        <w:t>p</w:t>
      </w:r>
      <w:r w:rsidR="00C7656E" w:rsidRPr="00C230B8">
        <w:rPr>
          <w:rFonts w:ascii="Calibri" w:eastAsia="Verdana" w:hAnsi="Calibri" w:cs="Verdana"/>
          <w:b/>
          <w:sz w:val="24"/>
          <w:szCs w:val="24"/>
          <w:lang w:eastAsia="zh-CN"/>
        </w:rPr>
        <w:t>osiadaniu</w:t>
      </w:r>
      <w:r w:rsidR="00C7656E" w:rsidRPr="00C230B8">
        <w:rPr>
          <w:rFonts w:ascii="Calibri" w:eastAsia="Verdana" w:hAnsi="Calibri" w:cs="Verdana"/>
          <w:sz w:val="24"/>
          <w:szCs w:val="24"/>
          <w:lang w:eastAsia="zh-CN"/>
        </w:rPr>
        <w:t xml:space="preserve"> tytułu prawnego do lokalu, w którym realizowane będzie zadanie publiczne (n</w:t>
      </w:r>
      <w:r w:rsidR="000E7636" w:rsidRPr="00C230B8">
        <w:rPr>
          <w:rFonts w:ascii="Calibri" w:eastAsia="Verdana" w:hAnsi="Calibri" w:cs="Verdana"/>
          <w:sz w:val="24"/>
          <w:szCs w:val="24"/>
          <w:lang w:eastAsia="zh-CN"/>
        </w:rPr>
        <w:t>a przykład</w:t>
      </w:r>
      <w:r w:rsidR="00C7656E" w:rsidRPr="00C230B8">
        <w:rPr>
          <w:rFonts w:ascii="Calibri" w:eastAsia="Verdana" w:hAnsi="Calibri" w:cs="Verdana"/>
          <w:sz w:val="24"/>
          <w:szCs w:val="24"/>
          <w:lang w:eastAsia="zh-CN"/>
        </w:rPr>
        <w:t xml:space="preserve"> umowa najmu, użyczenia, dzierżawy, zgoda dyrektora placówki oświatowej, sportowej, kulturalnej), który spełnia wymogi zgodnie z</w:t>
      </w:r>
      <w:r w:rsidR="00F61CA1" w:rsidRPr="00C230B8">
        <w:rPr>
          <w:rFonts w:ascii="Calibri" w:eastAsia="Verdana" w:hAnsi="Calibri" w:cs="Verdana"/>
          <w:sz w:val="24"/>
          <w:szCs w:val="24"/>
          <w:lang w:eastAsia="zh-CN"/>
        </w:rPr>
        <w:t> </w:t>
      </w:r>
      <w:r w:rsidR="00C7656E" w:rsidRPr="00C230B8">
        <w:rPr>
          <w:rFonts w:ascii="Calibri" w:eastAsia="Verdana" w:hAnsi="Calibri" w:cs="Verdana"/>
          <w:sz w:val="24"/>
          <w:szCs w:val="24"/>
          <w:lang w:eastAsia="zh-CN"/>
        </w:rPr>
        <w:t>obowiązującymi przepisami, w tym m</w:t>
      </w:r>
      <w:r w:rsidR="00225570" w:rsidRPr="00C230B8">
        <w:rPr>
          <w:rFonts w:ascii="Calibri" w:eastAsia="Verdana" w:hAnsi="Calibri" w:cs="Verdana"/>
          <w:sz w:val="24"/>
          <w:szCs w:val="24"/>
          <w:lang w:eastAsia="zh-CN"/>
        </w:rPr>
        <w:t>iędzy</w:t>
      </w:r>
      <w:r w:rsidR="00C7656E" w:rsidRPr="00C230B8">
        <w:rPr>
          <w:rFonts w:ascii="Calibri" w:eastAsia="Verdana" w:hAnsi="Calibri" w:cs="Verdana"/>
          <w:sz w:val="24"/>
          <w:szCs w:val="24"/>
          <w:lang w:eastAsia="zh-CN"/>
        </w:rPr>
        <w:t xml:space="preserve"> in</w:t>
      </w:r>
      <w:r w:rsidR="00225570" w:rsidRPr="00C230B8">
        <w:rPr>
          <w:rFonts w:ascii="Calibri" w:eastAsia="Verdana" w:hAnsi="Calibri" w:cs="Verdana"/>
          <w:sz w:val="24"/>
          <w:szCs w:val="24"/>
          <w:lang w:eastAsia="zh-CN"/>
        </w:rPr>
        <w:t>nymi</w:t>
      </w:r>
      <w:r w:rsidR="00C7656E" w:rsidRPr="00C230B8">
        <w:rPr>
          <w:rFonts w:ascii="Calibri" w:eastAsia="Verdana" w:hAnsi="Calibri" w:cs="Verdana"/>
          <w:sz w:val="24"/>
          <w:szCs w:val="24"/>
          <w:lang w:eastAsia="zh-CN"/>
        </w:rPr>
        <w:t xml:space="preserve"> prawa budowlanego, przeciwpożarowego i </w:t>
      </w:r>
      <w:proofErr w:type="spellStart"/>
      <w:r w:rsidR="00C7656E" w:rsidRPr="00C230B8">
        <w:rPr>
          <w:rFonts w:ascii="Calibri" w:eastAsia="Verdana" w:hAnsi="Calibri" w:cs="Verdana"/>
          <w:sz w:val="24"/>
          <w:szCs w:val="24"/>
          <w:lang w:eastAsia="zh-CN"/>
        </w:rPr>
        <w:t>sanitarno</w:t>
      </w:r>
      <w:proofErr w:type="spellEnd"/>
      <w:r w:rsidR="004C6CC8" w:rsidRPr="00C230B8">
        <w:rPr>
          <w:rFonts w:ascii="Calibri" w:eastAsia="Verdana" w:hAnsi="Calibri" w:cs="Verdana"/>
          <w:sz w:val="24"/>
          <w:szCs w:val="24"/>
          <w:lang w:eastAsia="zh-CN"/>
        </w:rPr>
        <w:t>–</w:t>
      </w:r>
      <w:r w:rsidR="00C7656E" w:rsidRPr="00C230B8">
        <w:rPr>
          <w:rFonts w:ascii="Calibri" w:eastAsia="Verdana" w:hAnsi="Calibri" w:cs="Verdana"/>
          <w:sz w:val="24"/>
          <w:szCs w:val="24"/>
          <w:lang w:eastAsia="zh-CN"/>
        </w:rPr>
        <w:t>epidemiologicznego</w:t>
      </w:r>
      <w:r w:rsidRPr="00C230B8">
        <w:rPr>
          <w:rFonts w:ascii="Calibri" w:eastAsia="Verdana" w:hAnsi="Calibri" w:cs="Verdana"/>
          <w:sz w:val="24"/>
          <w:szCs w:val="24"/>
          <w:lang w:eastAsia="zh-CN"/>
        </w:rPr>
        <w:t>;</w:t>
      </w:r>
    </w:p>
    <w:p w14:paraId="05C823F2" w14:textId="2E023B7D" w:rsidR="00C7656E" w:rsidRPr="00C7656E" w:rsidRDefault="00467243" w:rsidP="009F6461">
      <w:pPr>
        <w:numPr>
          <w:ilvl w:val="1"/>
          <w:numId w:val="26"/>
        </w:numPr>
        <w:tabs>
          <w:tab w:val="clear" w:pos="720"/>
          <w:tab w:val="left" w:pos="1134"/>
        </w:tabs>
        <w:suppressAutoHyphens/>
        <w:spacing w:after="0" w:line="360" w:lineRule="auto"/>
        <w:ind w:left="1134" w:hanging="284"/>
        <w:rPr>
          <w:rFonts w:ascii="Calibri" w:eastAsia="Times New Roman" w:hAnsi="Calibri" w:cs="Times New Roman"/>
          <w:sz w:val="24"/>
          <w:szCs w:val="24"/>
          <w:lang w:eastAsia="zh-CN"/>
        </w:rPr>
      </w:pPr>
      <w:r>
        <w:rPr>
          <w:rFonts w:ascii="Calibri" w:eastAsia="Verdana" w:hAnsi="Calibri" w:cs="Verdana"/>
          <w:b/>
          <w:sz w:val="24"/>
          <w:szCs w:val="24"/>
          <w:lang w:eastAsia="zh-CN"/>
        </w:rPr>
        <w:t>n</w:t>
      </w:r>
      <w:r w:rsidR="00C7656E" w:rsidRPr="00C7656E">
        <w:rPr>
          <w:rFonts w:ascii="Calibri" w:eastAsia="Verdana" w:hAnsi="Calibri" w:cs="Verdana"/>
          <w:b/>
          <w:sz w:val="24"/>
          <w:szCs w:val="24"/>
          <w:lang w:eastAsia="zh-CN"/>
        </w:rPr>
        <w:t>iezaleganiu</w:t>
      </w:r>
      <w:r w:rsidR="00C7656E" w:rsidRPr="00C7656E">
        <w:rPr>
          <w:rFonts w:ascii="Calibri" w:eastAsia="Verdana" w:hAnsi="Calibri" w:cs="Verdana"/>
          <w:sz w:val="24"/>
          <w:szCs w:val="24"/>
          <w:lang w:eastAsia="zh-CN"/>
        </w:rPr>
        <w:t xml:space="preserve"> z płatnościami na rzecz Gminy Wrocław</w:t>
      </w:r>
      <w:r w:rsidR="0037392F">
        <w:rPr>
          <w:rFonts w:ascii="Calibri" w:eastAsia="Verdana" w:hAnsi="Calibri" w:cs="Verdana"/>
          <w:sz w:val="24"/>
          <w:szCs w:val="24"/>
          <w:lang w:eastAsia="zh-CN"/>
        </w:rPr>
        <w:t xml:space="preserve"> Miejskiego Ośrodka Pomocy Społecznej oraz Państwowego Funduszu Rehabilitacji Osób Niepełnosprawnych</w:t>
      </w:r>
      <w:r w:rsidR="00C7656E" w:rsidRPr="00C7656E">
        <w:rPr>
          <w:rFonts w:ascii="Calibri" w:eastAsia="Verdana" w:hAnsi="Calibri" w:cs="Verdana"/>
          <w:sz w:val="24"/>
          <w:szCs w:val="24"/>
          <w:lang w:eastAsia="zh-CN"/>
        </w:rPr>
        <w:t xml:space="preserve"> (czynsz, zwrot dotacji lub</w:t>
      </w:r>
      <w:r w:rsidR="00322816">
        <w:rPr>
          <w:rFonts w:ascii="Calibri" w:eastAsia="Verdana" w:hAnsi="Calibri" w:cs="Verdana"/>
          <w:sz w:val="24"/>
          <w:szCs w:val="24"/>
          <w:lang w:eastAsia="zh-CN"/>
        </w:rPr>
        <w:t> </w:t>
      </w:r>
      <w:r w:rsidR="00C7656E" w:rsidRPr="00C7656E">
        <w:rPr>
          <w:rFonts w:ascii="Calibri" w:eastAsia="Verdana" w:hAnsi="Calibri" w:cs="Verdana"/>
          <w:sz w:val="24"/>
          <w:szCs w:val="24"/>
          <w:lang w:eastAsia="zh-CN"/>
        </w:rPr>
        <w:t>jej części, et</w:t>
      </w:r>
      <w:r w:rsidR="00225570">
        <w:rPr>
          <w:rFonts w:ascii="Calibri" w:eastAsia="Verdana" w:hAnsi="Calibri" w:cs="Verdana"/>
          <w:sz w:val="24"/>
          <w:szCs w:val="24"/>
          <w:lang w:eastAsia="zh-CN"/>
        </w:rPr>
        <w:t xml:space="preserve"> cetera</w:t>
      </w:r>
      <w:r w:rsidR="00C7656E" w:rsidRPr="00C7656E">
        <w:rPr>
          <w:rFonts w:ascii="Calibri" w:eastAsia="Verdana" w:hAnsi="Calibri" w:cs="Verdana"/>
          <w:sz w:val="24"/>
          <w:szCs w:val="24"/>
          <w:lang w:eastAsia="zh-CN"/>
        </w:rPr>
        <w:t>)</w:t>
      </w:r>
      <w:r>
        <w:rPr>
          <w:rFonts w:ascii="Calibri" w:eastAsia="Verdana" w:hAnsi="Calibri" w:cs="Verdana"/>
          <w:sz w:val="24"/>
          <w:szCs w:val="24"/>
          <w:lang w:eastAsia="zh-CN"/>
        </w:rPr>
        <w:t>;</w:t>
      </w:r>
    </w:p>
    <w:p w14:paraId="6A17BAAD" w14:textId="040D814D" w:rsidR="00C7656E" w:rsidRPr="00C7656E" w:rsidRDefault="00467243" w:rsidP="009F6461">
      <w:pPr>
        <w:numPr>
          <w:ilvl w:val="1"/>
          <w:numId w:val="26"/>
        </w:numPr>
        <w:tabs>
          <w:tab w:val="clear" w:pos="720"/>
          <w:tab w:val="left" w:pos="1134"/>
        </w:tabs>
        <w:suppressAutoHyphens/>
        <w:spacing w:after="0" w:line="360" w:lineRule="auto"/>
        <w:ind w:left="1134" w:hanging="284"/>
        <w:rPr>
          <w:rFonts w:ascii="Calibri" w:eastAsia="Times New Roman" w:hAnsi="Calibri" w:cs="Times New Roman"/>
          <w:sz w:val="24"/>
          <w:szCs w:val="24"/>
          <w:lang w:eastAsia="zh-CN"/>
        </w:rPr>
      </w:pPr>
      <w:r>
        <w:rPr>
          <w:rFonts w:ascii="Calibri" w:eastAsia="Verdana" w:hAnsi="Calibri" w:cs="Verdana"/>
          <w:b/>
          <w:sz w:val="24"/>
          <w:szCs w:val="24"/>
          <w:lang w:eastAsia="zh-CN"/>
        </w:rPr>
        <w:t>b</w:t>
      </w:r>
      <w:r w:rsidR="00C7656E" w:rsidRPr="00C7656E">
        <w:rPr>
          <w:rFonts w:ascii="Calibri" w:eastAsia="Verdana" w:hAnsi="Calibri" w:cs="Verdana"/>
          <w:b/>
          <w:sz w:val="24"/>
          <w:szCs w:val="24"/>
          <w:lang w:eastAsia="zh-CN"/>
        </w:rPr>
        <w:t>yciu jednostką, która</w:t>
      </w:r>
      <w:r w:rsidR="00C7656E" w:rsidRPr="00C7656E">
        <w:rPr>
          <w:rFonts w:ascii="Calibri" w:eastAsia="Verdana" w:hAnsi="Calibri" w:cs="Verdana"/>
          <w:sz w:val="24"/>
          <w:szCs w:val="24"/>
          <w:lang w:eastAsia="zh-CN"/>
        </w:rPr>
        <w:t>:</w:t>
      </w:r>
    </w:p>
    <w:p w14:paraId="2B616ECB" w14:textId="09314C52" w:rsidR="00C7656E" w:rsidRPr="00230983" w:rsidRDefault="00C7656E" w:rsidP="009F6461">
      <w:pPr>
        <w:pStyle w:val="Akapitzlist"/>
        <w:numPr>
          <w:ilvl w:val="0"/>
          <w:numId w:val="46"/>
        </w:numPr>
        <w:suppressAutoHyphens/>
        <w:spacing w:after="0" w:line="360" w:lineRule="auto"/>
        <w:ind w:left="1701" w:hanging="284"/>
        <w:contextualSpacing w:val="0"/>
        <w:rPr>
          <w:rFonts w:ascii="Calibri" w:eastAsia="Times New Roman" w:hAnsi="Calibri" w:cs="Times New Roman"/>
          <w:sz w:val="24"/>
          <w:szCs w:val="24"/>
          <w:lang w:eastAsia="zh-CN"/>
        </w:rPr>
      </w:pPr>
      <w:r w:rsidRPr="00230983">
        <w:rPr>
          <w:rFonts w:ascii="Calibri" w:eastAsia="Verdana" w:hAnsi="Calibri" w:cs="Verdana"/>
          <w:color w:val="000000"/>
          <w:sz w:val="24"/>
          <w:szCs w:val="24"/>
          <w:lang w:eastAsia="zh-CN"/>
        </w:rPr>
        <w:t xml:space="preserve">prowadzi księgowość </w:t>
      </w:r>
      <w:r w:rsidR="00250396">
        <w:rPr>
          <w:rFonts w:ascii="Calibri" w:eastAsia="Verdana" w:hAnsi="Calibri" w:cs="Verdana"/>
          <w:color w:val="000000"/>
          <w:sz w:val="24"/>
          <w:szCs w:val="24"/>
          <w:lang w:eastAsia="zh-CN"/>
        </w:rPr>
        <w:t>według</w:t>
      </w:r>
      <w:r w:rsidRPr="00230983">
        <w:rPr>
          <w:rFonts w:ascii="Calibri" w:eastAsia="Verdana" w:hAnsi="Calibri" w:cs="Verdana"/>
          <w:color w:val="000000"/>
          <w:sz w:val="24"/>
          <w:szCs w:val="24"/>
          <w:lang w:eastAsia="zh-CN"/>
        </w:rPr>
        <w:t xml:space="preserve"> pełnych zasad ustawy </w:t>
      </w:r>
      <w:r w:rsidRPr="004C6CC8">
        <w:rPr>
          <w:rFonts w:ascii="Calibri" w:eastAsia="Verdana" w:hAnsi="Calibri" w:cs="Verdana"/>
          <w:i/>
          <w:color w:val="000000"/>
          <w:sz w:val="24"/>
          <w:szCs w:val="24"/>
          <w:lang w:eastAsia="zh-CN"/>
        </w:rPr>
        <w:t>o rachunkowości</w:t>
      </w:r>
      <w:r w:rsidRPr="00230983">
        <w:rPr>
          <w:rFonts w:ascii="Calibri" w:eastAsia="Verdana" w:hAnsi="Calibri" w:cs="Verdana"/>
          <w:color w:val="000000"/>
          <w:sz w:val="24"/>
          <w:szCs w:val="24"/>
          <w:lang w:eastAsia="zh-CN"/>
        </w:rPr>
        <w:t xml:space="preserve"> – bez</w:t>
      </w:r>
      <w:r w:rsidR="00225570" w:rsidRPr="00230983">
        <w:rPr>
          <w:rFonts w:ascii="Calibri" w:eastAsia="Verdana" w:hAnsi="Calibri" w:cs="Verdana"/>
          <w:color w:val="000000"/>
          <w:sz w:val="24"/>
          <w:szCs w:val="24"/>
          <w:lang w:eastAsia="zh-CN"/>
        </w:rPr>
        <w:t> </w:t>
      </w:r>
      <w:r w:rsidRPr="00230983">
        <w:rPr>
          <w:rFonts w:ascii="Calibri" w:eastAsia="Verdana" w:hAnsi="Calibri" w:cs="Verdana"/>
          <w:color w:val="000000"/>
          <w:sz w:val="24"/>
          <w:szCs w:val="24"/>
          <w:lang w:eastAsia="zh-CN"/>
        </w:rPr>
        <w:t>uproszczeń,</w:t>
      </w:r>
    </w:p>
    <w:p w14:paraId="53E42375" w14:textId="54E2300E" w:rsidR="00C7656E" w:rsidRPr="00230983" w:rsidRDefault="00C7656E" w:rsidP="009F6461">
      <w:pPr>
        <w:pStyle w:val="Akapitzlist"/>
        <w:numPr>
          <w:ilvl w:val="0"/>
          <w:numId w:val="46"/>
        </w:numPr>
        <w:suppressAutoHyphens/>
        <w:spacing w:after="0" w:line="360" w:lineRule="auto"/>
        <w:ind w:left="1701" w:hanging="284"/>
        <w:contextualSpacing w:val="0"/>
        <w:rPr>
          <w:rFonts w:ascii="Calibri" w:eastAsia="Times New Roman" w:hAnsi="Calibri" w:cs="Times New Roman"/>
          <w:sz w:val="24"/>
          <w:szCs w:val="24"/>
          <w:lang w:eastAsia="zh-CN"/>
        </w:rPr>
      </w:pPr>
      <w:r w:rsidRPr="00230983">
        <w:rPr>
          <w:rFonts w:ascii="Calibri" w:eastAsia="Verdana" w:hAnsi="Calibri" w:cs="Verdana"/>
          <w:color w:val="000000"/>
          <w:sz w:val="24"/>
          <w:szCs w:val="24"/>
          <w:lang w:eastAsia="zh-CN"/>
        </w:rPr>
        <w:t>stosuje wzór sprawozdania finansowego, określony w załączniku n</w:t>
      </w:r>
      <w:r w:rsidR="00225570" w:rsidRPr="00230983">
        <w:rPr>
          <w:rFonts w:ascii="Calibri" w:eastAsia="Verdana" w:hAnsi="Calibri" w:cs="Verdana"/>
          <w:color w:val="000000"/>
          <w:sz w:val="24"/>
          <w:szCs w:val="24"/>
          <w:lang w:eastAsia="zh-CN"/>
        </w:rPr>
        <w:t>umer</w:t>
      </w:r>
      <w:r w:rsidRPr="00230983">
        <w:rPr>
          <w:rFonts w:ascii="Calibri" w:eastAsia="Verdana" w:hAnsi="Calibri" w:cs="Verdana"/>
          <w:color w:val="000000"/>
          <w:sz w:val="24"/>
          <w:szCs w:val="24"/>
          <w:lang w:eastAsia="zh-CN"/>
        </w:rPr>
        <w:t xml:space="preserve"> 6</w:t>
      </w:r>
      <w:r w:rsidR="003E7334">
        <w:rPr>
          <w:rFonts w:ascii="Calibri" w:eastAsia="Verdana" w:hAnsi="Calibri" w:cs="Verdana"/>
          <w:color w:val="000000"/>
          <w:sz w:val="24"/>
          <w:szCs w:val="24"/>
          <w:lang w:eastAsia="zh-CN"/>
        </w:rPr>
        <w:t xml:space="preserve"> </w:t>
      </w:r>
      <w:r w:rsidRPr="00230983">
        <w:rPr>
          <w:rFonts w:ascii="Calibri" w:eastAsia="Verdana" w:hAnsi="Calibri" w:cs="Verdana"/>
          <w:color w:val="000000"/>
          <w:sz w:val="24"/>
          <w:szCs w:val="24"/>
          <w:lang w:eastAsia="zh-CN"/>
        </w:rPr>
        <w:t>do</w:t>
      </w:r>
      <w:r w:rsidR="003E7334">
        <w:rPr>
          <w:rFonts w:ascii="Calibri" w:eastAsia="Verdana" w:hAnsi="Calibri" w:cs="Verdana"/>
          <w:color w:val="000000"/>
          <w:sz w:val="24"/>
          <w:szCs w:val="24"/>
          <w:lang w:eastAsia="zh-CN"/>
        </w:rPr>
        <w:t xml:space="preserve"> </w:t>
      </w:r>
      <w:r w:rsidRPr="00230983">
        <w:rPr>
          <w:rFonts w:ascii="Calibri" w:eastAsia="Verdana" w:hAnsi="Calibri" w:cs="Verdana"/>
          <w:color w:val="000000"/>
          <w:sz w:val="24"/>
          <w:szCs w:val="24"/>
          <w:lang w:eastAsia="zh-CN"/>
        </w:rPr>
        <w:t xml:space="preserve">ustawy </w:t>
      </w:r>
      <w:r w:rsidRPr="004C6CC8">
        <w:rPr>
          <w:rFonts w:ascii="Calibri" w:eastAsia="Verdana" w:hAnsi="Calibri" w:cs="Verdana"/>
          <w:i/>
          <w:color w:val="000000"/>
          <w:sz w:val="24"/>
          <w:szCs w:val="24"/>
          <w:lang w:eastAsia="zh-CN"/>
        </w:rPr>
        <w:t>o</w:t>
      </w:r>
      <w:r w:rsidR="003E7334">
        <w:rPr>
          <w:rFonts w:ascii="Calibri" w:eastAsia="Verdana" w:hAnsi="Calibri" w:cs="Verdana"/>
          <w:i/>
          <w:color w:val="000000"/>
          <w:sz w:val="24"/>
          <w:szCs w:val="24"/>
          <w:lang w:eastAsia="zh-CN"/>
        </w:rPr>
        <w:t xml:space="preserve"> </w:t>
      </w:r>
      <w:r w:rsidRPr="004C6CC8">
        <w:rPr>
          <w:rFonts w:ascii="Calibri" w:eastAsia="Verdana" w:hAnsi="Calibri" w:cs="Verdana"/>
          <w:i/>
          <w:color w:val="000000"/>
          <w:sz w:val="24"/>
          <w:szCs w:val="24"/>
          <w:lang w:eastAsia="zh-CN"/>
        </w:rPr>
        <w:t>rachunkowości</w:t>
      </w:r>
      <w:r w:rsidRPr="00230983">
        <w:rPr>
          <w:rFonts w:ascii="Calibri" w:eastAsia="Verdana" w:hAnsi="Calibri" w:cs="Verdana"/>
          <w:color w:val="000000"/>
          <w:sz w:val="24"/>
          <w:szCs w:val="24"/>
          <w:lang w:eastAsia="zh-CN"/>
        </w:rPr>
        <w:t>,</w:t>
      </w:r>
    </w:p>
    <w:p w14:paraId="723124CE" w14:textId="3B2BDD90" w:rsidR="00C7656E" w:rsidRPr="00230983" w:rsidRDefault="00C7656E" w:rsidP="009F6461">
      <w:pPr>
        <w:pStyle w:val="Akapitzlist"/>
        <w:numPr>
          <w:ilvl w:val="0"/>
          <w:numId w:val="46"/>
        </w:numPr>
        <w:suppressAutoHyphens/>
        <w:spacing w:after="0" w:line="360" w:lineRule="auto"/>
        <w:ind w:left="1701" w:hanging="284"/>
        <w:contextualSpacing w:val="0"/>
        <w:rPr>
          <w:rFonts w:ascii="Calibri" w:eastAsia="Times New Roman" w:hAnsi="Calibri" w:cs="Times New Roman"/>
          <w:sz w:val="24"/>
          <w:szCs w:val="24"/>
          <w:lang w:eastAsia="zh-CN"/>
        </w:rPr>
      </w:pPr>
      <w:r w:rsidRPr="00230983">
        <w:rPr>
          <w:rFonts w:ascii="Calibri" w:eastAsia="Verdana" w:hAnsi="Calibri" w:cs="Verdana"/>
          <w:color w:val="000000"/>
          <w:sz w:val="24"/>
          <w:szCs w:val="24"/>
          <w:lang w:eastAsia="zh-CN"/>
        </w:rPr>
        <w:t>jest jednostką prowadzącą uproszczoną ewidencję przychodów i kosztów, w</w:t>
      </w:r>
      <w:r w:rsidR="00225570" w:rsidRPr="00230983">
        <w:rPr>
          <w:rFonts w:ascii="Calibri" w:eastAsia="Verdana" w:hAnsi="Calibri" w:cs="Verdana"/>
          <w:color w:val="000000"/>
          <w:sz w:val="24"/>
          <w:szCs w:val="24"/>
          <w:lang w:eastAsia="zh-CN"/>
        </w:rPr>
        <w:t> </w:t>
      </w:r>
      <w:r w:rsidRPr="00230983">
        <w:rPr>
          <w:rFonts w:ascii="Calibri" w:eastAsia="Verdana" w:hAnsi="Calibri" w:cs="Verdana"/>
          <w:color w:val="000000"/>
          <w:sz w:val="24"/>
          <w:szCs w:val="24"/>
          <w:lang w:eastAsia="zh-CN"/>
        </w:rPr>
        <w:t xml:space="preserve">rozumieniu ustawy </w:t>
      </w:r>
      <w:r w:rsidRPr="004C6CC8">
        <w:rPr>
          <w:rFonts w:ascii="Calibri" w:eastAsia="Verdana" w:hAnsi="Calibri" w:cs="Verdana"/>
          <w:i/>
          <w:color w:val="000000"/>
          <w:sz w:val="24"/>
          <w:szCs w:val="24"/>
          <w:lang w:eastAsia="zh-CN"/>
        </w:rPr>
        <w:t>o rachunkowości</w:t>
      </w:r>
      <w:r w:rsidRPr="00230983">
        <w:rPr>
          <w:rFonts w:ascii="Calibri" w:eastAsia="Verdana" w:hAnsi="Calibri" w:cs="Verdana"/>
          <w:color w:val="000000"/>
          <w:sz w:val="24"/>
          <w:szCs w:val="24"/>
          <w:lang w:eastAsia="zh-CN"/>
        </w:rPr>
        <w:t>,</w:t>
      </w:r>
    </w:p>
    <w:p w14:paraId="625DE2DA" w14:textId="6CEFDD69" w:rsidR="00C7656E" w:rsidRPr="00230983" w:rsidRDefault="00C7656E" w:rsidP="009F6461">
      <w:pPr>
        <w:pStyle w:val="Akapitzlist"/>
        <w:numPr>
          <w:ilvl w:val="0"/>
          <w:numId w:val="46"/>
        </w:numPr>
        <w:suppressAutoHyphens/>
        <w:spacing w:after="0" w:line="360" w:lineRule="auto"/>
        <w:ind w:left="1702" w:hanging="284"/>
        <w:contextualSpacing w:val="0"/>
        <w:rPr>
          <w:rFonts w:ascii="Calibri" w:eastAsia="Times New Roman" w:hAnsi="Calibri" w:cs="Times New Roman"/>
          <w:sz w:val="24"/>
          <w:szCs w:val="24"/>
          <w:lang w:eastAsia="zh-CN"/>
        </w:rPr>
      </w:pPr>
      <w:r w:rsidRPr="00230983">
        <w:rPr>
          <w:rFonts w:ascii="Calibri" w:eastAsia="Verdana" w:hAnsi="Calibri" w:cs="Verdana"/>
          <w:color w:val="000000"/>
          <w:sz w:val="24"/>
          <w:szCs w:val="24"/>
          <w:lang w:eastAsia="zh-CN"/>
        </w:rPr>
        <w:t>jest parafią lub inną kościelną osobą prawną nieposiadającą statusu organizacji pożytku publicznego i/lub nieprowadzących działalności gospodarczej i</w:t>
      </w:r>
      <w:r w:rsidR="00225570" w:rsidRPr="00230983">
        <w:rPr>
          <w:rFonts w:ascii="Calibri" w:eastAsia="Verdana" w:hAnsi="Calibri" w:cs="Verdana"/>
          <w:color w:val="000000"/>
          <w:sz w:val="24"/>
          <w:szCs w:val="24"/>
          <w:lang w:eastAsia="zh-CN"/>
        </w:rPr>
        <w:t> </w:t>
      </w:r>
      <w:r w:rsidRPr="00230983">
        <w:rPr>
          <w:rFonts w:ascii="Calibri" w:eastAsia="Verdana" w:hAnsi="Calibri" w:cs="Verdana"/>
          <w:color w:val="000000"/>
          <w:sz w:val="24"/>
          <w:szCs w:val="24"/>
          <w:lang w:eastAsia="zh-CN"/>
        </w:rPr>
        <w:t>nie</w:t>
      </w:r>
      <w:r w:rsidR="00225570" w:rsidRPr="00230983">
        <w:rPr>
          <w:rFonts w:ascii="Calibri" w:eastAsia="Verdana" w:hAnsi="Calibri" w:cs="Verdana"/>
          <w:color w:val="000000"/>
          <w:sz w:val="24"/>
          <w:szCs w:val="24"/>
          <w:lang w:eastAsia="zh-CN"/>
        </w:rPr>
        <w:t> </w:t>
      </w:r>
      <w:r w:rsidRPr="00230983">
        <w:rPr>
          <w:rFonts w:ascii="Calibri" w:eastAsia="Verdana" w:hAnsi="Calibri" w:cs="Verdana"/>
          <w:color w:val="000000"/>
          <w:sz w:val="24"/>
          <w:szCs w:val="24"/>
          <w:lang w:eastAsia="zh-CN"/>
        </w:rPr>
        <w:t>stosuje żadnej z w</w:t>
      </w:r>
      <w:r w:rsidR="00721BB1">
        <w:rPr>
          <w:rFonts w:ascii="Calibri" w:eastAsia="Verdana" w:hAnsi="Calibri" w:cs="Verdana"/>
          <w:color w:val="000000"/>
          <w:sz w:val="24"/>
          <w:szCs w:val="24"/>
          <w:lang w:eastAsia="zh-CN"/>
        </w:rPr>
        <w:t>yżej wymienionych</w:t>
      </w:r>
      <w:r w:rsidRPr="00230983">
        <w:rPr>
          <w:rFonts w:ascii="Calibri" w:eastAsia="Verdana" w:hAnsi="Calibri" w:cs="Verdana"/>
          <w:color w:val="000000"/>
          <w:sz w:val="24"/>
          <w:szCs w:val="24"/>
          <w:lang w:eastAsia="zh-CN"/>
        </w:rPr>
        <w:t xml:space="preserve"> zasad.</w:t>
      </w:r>
    </w:p>
    <w:p w14:paraId="46D4B450" w14:textId="10E33AC9" w:rsidR="00C7656E" w:rsidRPr="00C7656E" w:rsidRDefault="00C7656E" w:rsidP="00225570">
      <w:pPr>
        <w:tabs>
          <w:tab w:val="left" w:pos="567"/>
        </w:tabs>
        <w:suppressAutoHyphens/>
        <w:spacing w:before="120" w:after="0" w:line="360" w:lineRule="auto"/>
        <w:ind w:left="567"/>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W przypadku prowadzenia ewidencji uproszczonej</w:t>
      </w:r>
      <w:r w:rsidR="00F61CA1">
        <w:rPr>
          <w:rFonts w:ascii="Calibri" w:eastAsia="Verdana" w:hAnsi="Calibri" w:cs="Verdana"/>
          <w:color w:val="000000"/>
          <w:sz w:val="24"/>
          <w:szCs w:val="24"/>
          <w:lang w:eastAsia="zh-CN"/>
        </w:rPr>
        <w:t xml:space="preserve">, </w:t>
      </w:r>
      <w:r w:rsidRPr="00C7656E">
        <w:rPr>
          <w:rFonts w:ascii="Calibri" w:eastAsia="Verdana" w:hAnsi="Calibri" w:cs="Verdana"/>
          <w:color w:val="000000"/>
          <w:sz w:val="24"/>
          <w:szCs w:val="24"/>
          <w:lang w:eastAsia="zh-CN"/>
        </w:rPr>
        <w:t>oferent nie może ubiegać się o</w:t>
      </w:r>
      <w:r w:rsidR="00225570">
        <w:rPr>
          <w:rFonts w:ascii="Calibri" w:eastAsia="Verdana" w:hAnsi="Calibri" w:cs="Verdana"/>
          <w:color w:val="000000"/>
          <w:sz w:val="24"/>
          <w:szCs w:val="24"/>
          <w:lang w:eastAsia="zh-CN"/>
        </w:rPr>
        <w:t> </w:t>
      </w:r>
      <w:r w:rsidRPr="00C7656E">
        <w:rPr>
          <w:rFonts w:ascii="Calibri" w:eastAsia="Verdana" w:hAnsi="Calibri" w:cs="Verdana"/>
          <w:color w:val="000000"/>
          <w:sz w:val="24"/>
          <w:szCs w:val="24"/>
          <w:lang w:eastAsia="zh-CN"/>
        </w:rPr>
        <w:t>prz</w:t>
      </w:r>
      <w:r w:rsidR="0037392F">
        <w:rPr>
          <w:rFonts w:ascii="Calibri" w:eastAsia="Verdana" w:hAnsi="Calibri" w:cs="Verdana"/>
          <w:color w:val="000000"/>
          <w:sz w:val="24"/>
          <w:szCs w:val="24"/>
          <w:lang w:eastAsia="zh-CN"/>
        </w:rPr>
        <w:t xml:space="preserve">yznanie dotacji ze środków Państwowego Funduszu </w:t>
      </w:r>
      <w:r w:rsidR="001521EB">
        <w:rPr>
          <w:rFonts w:ascii="Calibri" w:eastAsia="Verdana" w:hAnsi="Calibri" w:cs="Verdana"/>
          <w:color w:val="000000"/>
          <w:sz w:val="24"/>
          <w:szCs w:val="24"/>
          <w:lang w:eastAsia="zh-CN"/>
        </w:rPr>
        <w:t xml:space="preserve">Rehabilitacji </w:t>
      </w:r>
      <w:r w:rsidR="0037392F">
        <w:rPr>
          <w:rFonts w:ascii="Calibri" w:eastAsia="Verdana" w:hAnsi="Calibri" w:cs="Verdana"/>
          <w:color w:val="000000"/>
          <w:sz w:val="24"/>
          <w:szCs w:val="24"/>
          <w:lang w:eastAsia="zh-CN"/>
        </w:rPr>
        <w:t>Osób Niepełnosprawnych będących w dyspozycji Gminy Wrocław-Miejskiego Ośrodka Pomocy Społecznej</w:t>
      </w:r>
      <w:r w:rsidRPr="00C7656E">
        <w:rPr>
          <w:rFonts w:ascii="Calibri" w:eastAsia="Verdana" w:hAnsi="Calibri" w:cs="Verdana"/>
          <w:color w:val="000000"/>
          <w:sz w:val="24"/>
          <w:szCs w:val="24"/>
          <w:lang w:eastAsia="zh-CN"/>
        </w:rPr>
        <w:t>, gdyż realizacja zadania publicznego z</w:t>
      </w:r>
      <w:r w:rsidR="00225570">
        <w:rPr>
          <w:rFonts w:ascii="Calibri" w:eastAsia="Verdana" w:hAnsi="Calibri" w:cs="Verdana"/>
          <w:color w:val="000000"/>
          <w:sz w:val="24"/>
          <w:szCs w:val="24"/>
          <w:lang w:eastAsia="zh-CN"/>
        </w:rPr>
        <w:t> </w:t>
      </w:r>
      <w:r w:rsidRPr="00C7656E">
        <w:rPr>
          <w:rFonts w:ascii="Calibri" w:eastAsia="Verdana" w:hAnsi="Calibri" w:cs="Verdana"/>
          <w:color w:val="000000"/>
          <w:sz w:val="24"/>
          <w:szCs w:val="24"/>
          <w:lang w:eastAsia="zh-CN"/>
        </w:rPr>
        <w:t>dofinansowaniem ze środków publicznych wymaga prowadzenia księgowości w</w:t>
      </w:r>
      <w:r w:rsidR="00225570">
        <w:rPr>
          <w:rFonts w:ascii="Calibri" w:eastAsia="Verdana" w:hAnsi="Calibri" w:cs="Verdana"/>
          <w:color w:val="000000"/>
          <w:sz w:val="24"/>
          <w:szCs w:val="24"/>
          <w:lang w:eastAsia="zh-CN"/>
        </w:rPr>
        <w:t>edług</w:t>
      </w:r>
      <w:r w:rsidRPr="00C7656E">
        <w:rPr>
          <w:rFonts w:ascii="Calibri" w:eastAsia="Verdana" w:hAnsi="Calibri" w:cs="Verdana"/>
          <w:color w:val="000000"/>
          <w:sz w:val="24"/>
          <w:szCs w:val="24"/>
          <w:lang w:eastAsia="zh-CN"/>
        </w:rPr>
        <w:t xml:space="preserve"> pełnych zasad ustawy </w:t>
      </w:r>
      <w:r w:rsidRPr="004C6CC8">
        <w:rPr>
          <w:rFonts w:ascii="Calibri" w:eastAsia="Verdana" w:hAnsi="Calibri" w:cs="Verdana"/>
          <w:i/>
          <w:color w:val="000000"/>
          <w:sz w:val="24"/>
          <w:szCs w:val="24"/>
          <w:lang w:eastAsia="zh-CN"/>
        </w:rPr>
        <w:t>o rachunkowości</w:t>
      </w:r>
      <w:r w:rsidRPr="00C7656E">
        <w:rPr>
          <w:rFonts w:ascii="Calibri" w:eastAsia="Verdana" w:hAnsi="Calibri" w:cs="Verdana"/>
          <w:color w:val="000000"/>
          <w:sz w:val="24"/>
          <w:szCs w:val="24"/>
          <w:lang w:eastAsia="zh-CN"/>
        </w:rPr>
        <w:t xml:space="preserve"> – bez uproszczeń lub stosowania wzoru sprawozdania finansowego, określonego w załączniku n</w:t>
      </w:r>
      <w:r w:rsidR="00B953EF">
        <w:rPr>
          <w:rFonts w:ascii="Calibri" w:eastAsia="Verdana" w:hAnsi="Calibri" w:cs="Verdana"/>
          <w:color w:val="000000"/>
          <w:sz w:val="24"/>
          <w:szCs w:val="24"/>
          <w:lang w:eastAsia="zh-CN"/>
        </w:rPr>
        <w:t>umer</w:t>
      </w:r>
      <w:r w:rsidRPr="00C7656E">
        <w:rPr>
          <w:rFonts w:ascii="Calibri" w:eastAsia="Verdana" w:hAnsi="Calibri" w:cs="Verdana"/>
          <w:color w:val="000000"/>
          <w:sz w:val="24"/>
          <w:szCs w:val="24"/>
          <w:lang w:eastAsia="zh-CN"/>
        </w:rPr>
        <w:t xml:space="preserve"> 6 do ustawy </w:t>
      </w:r>
      <w:r w:rsidRPr="004C6CC8">
        <w:rPr>
          <w:rFonts w:ascii="Calibri" w:eastAsia="Verdana" w:hAnsi="Calibri" w:cs="Verdana"/>
          <w:i/>
          <w:color w:val="000000"/>
          <w:sz w:val="24"/>
          <w:szCs w:val="24"/>
          <w:lang w:eastAsia="zh-CN"/>
        </w:rPr>
        <w:t>o</w:t>
      </w:r>
      <w:r w:rsidR="00B953EF">
        <w:rPr>
          <w:rFonts w:ascii="Calibri" w:eastAsia="Verdana" w:hAnsi="Calibri" w:cs="Verdana"/>
          <w:i/>
          <w:color w:val="000000"/>
          <w:sz w:val="24"/>
          <w:szCs w:val="24"/>
          <w:lang w:eastAsia="zh-CN"/>
        </w:rPr>
        <w:t> </w:t>
      </w:r>
      <w:r w:rsidRPr="004C6CC8">
        <w:rPr>
          <w:rFonts w:ascii="Calibri" w:eastAsia="Verdana" w:hAnsi="Calibri" w:cs="Verdana"/>
          <w:i/>
          <w:color w:val="000000"/>
          <w:sz w:val="24"/>
          <w:szCs w:val="24"/>
          <w:lang w:eastAsia="zh-CN"/>
        </w:rPr>
        <w:t>rachunkowości</w:t>
      </w:r>
      <w:r w:rsidRPr="00C7656E">
        <w:rPr>
          <w:rFonts w:ascii="Calibri" w:eastAsia="Verdana" w:hAnsi="Calibri" w:cs="Verdana"/>
          <w:color w:val="000000"/>
          <w:sz w:val="24"/>
          <w:szCs w:val="24"/>
          <w:lang w:eastAsia="zh-CN"/>
        </w:rPr>
        <w:t>.</w:t>
      </w:r>
    </w:p>
    <w:p w14:paraId="697D7BB7" w14:textId="093E158C" w:rsidR="00BA69F2" w:rsidRDefault="00467243" w:rsidP="009F6461">
      <w:pPr>
        <w:numPr>
          <w:ilvl w:val="1"/>
          <w:numId w:val="26"/>
        </w:numPr>
        <w:tabs>
          <w:tab w:val="clear" w:pos="720"/>
          <w:tab w:val="left" w:pos="1134"/>
        </w:tabs>
        <w:suppressAutoHyphens/>
        <w:spacing w:before="120" w:after="0" w:line="360" w:lineRule="auto"/>
        <w:ind w:left="1135" w:hanging="284"/>
        <w:rPr>
          <w:rFonts w:ascii="Calibri" w:eastAsia="Times New Roman" w:hAnsi="Calibri" w:cs="Times New Roman"/>
          <w:sz w:val="24"/>
          <w:szCs w:val="24"/>
          <w:lang w:eastAsia="zh-CN"/>
        </w:rPr>
      </w:pPr>
      <w:r>
        <w:rPr>
          <w:rFonts w:ascii="Calibri" w:eastAsia="Verdana" w:hAnsi="Calibri" w:cs="Verdana"/>
          <w:b/>
          <w:sz w:val="24"/>
          <w:szCs w:val="24"/>
          <w:lang w:eastAsia="zh-CN"/>
        </w:rPr>
        <w:t>p</w:t>
      </w:r>
      <w:r w:rsidR="00C7656E" w:rsidRPr="00C7656E">
        <w:rPr>
          <w:rFonts w:ascii="Calibri" w:eastAsia="Verdana" w:hAnsi="Calibri" w:cs="Verdana"/>
          <w:b/>
          <w:sz w:val="24"/>
          <w:szCs w:val="24"/>
          <w:lang w:eastAsia="zh-CN"/>
        </w:rPr>
        <w:t>rzestrzeganiu</w:t>
      </w:r>
      <w:r w:rsidR="00C7656E">
        <w:rPr>
          <w:rFonts w:ascii="Calibri" w:eastAsia="Verdana" w:hAnsi="Calibri" w:cs="Verdana"/>
          <w:b/>
          <w:sz w:val="24"/>
          <w:szCs w:val="24"/>
          <w:lang w:eastAsia="zh-CN"/>
        </w:rPr>
        <w:t xml:space="preserve"> </w:t>
      </w:r>
      <w:r w:rsidR="00C7656E" w:rsidRPr="00C7656E">
        <w:rPr>
          <w:rFonts w:ascii="Calibri" w:eastAsia="Verdana" w:hAnsi="Calibri" w:cs="Verdana"/>
          <w:color w:val="000000"/>
          <w:sz w:val="24"/>
          <w:szCs w:val="24"/>
          <w:lang w:eastAsia="zh-CN"/>
        </w:rPr>
        <w:t>rozporządzenia Parlamentu Europejskiego i Rady (UE) 2016/679 z</w:t>
      </w:r>
      <w:r w:rsidR="00225570">
        <w:rPr>
          <w:rFonts w:ascii="Calibri" w:eastAsia="Verdana" w:hAnsi="Calibri" w:cs="Verdana"/>
          <w:color w:val="000000"/>
          <w:sz w:val="24"/>
          <w:szCs w:val="24"/>
          <w:lang w:eastAsia="zh-CN"/>
        </w:rPr>
        <w:t> </w:t>
      </w:r>
      <w:r w:rsidR="00C7656E" w:rsidRPr="00C7656E">
        <w:rPr>
          <w:rFonts w:ascii="Calibri" w:eastAsia="Verdana" w:hAnsi="Calibri" w:cs="Verdana"/>
          <w:color w:val="000000"/>
          <w:sz w:val="24"/>
          <w:szCs w:val="24"/>
          <w:lang w:eastAsia="zh-CN"/>
        </w:rPr>
        <w:t>dnia 27 kwietnia 2016 r</w:t>
      </w:r>
      <w:r w:rsidR="0034053C">
        <w:rPr>
          <w:rFonts w:ascii="Calibri" w:eastAsia="Verdana" w:hAnsi="Calibri" w:cs="Verdana"/>
          <w:color w:val="000000"/>
          <w:sz w:val="24"/>
          <w:szCs w:val="24"/>
          <w:lang w:eastAsia="zh-CN"/>
        </w:rPr>
        <w:t>oku</w:t>
      </w:r>
      <w:r w:rsidR="00C7656E" w:rsidRPr="00C7656E">
        <w:rPr>
          <w:rFonts w:ascii="Calibri" w:eastAsia="Verdana" w:hAnsi="Calibri" w:cs="Verdana"/>
          <w:color w:val="000000"/>
          <w:sz w:val="24"/>
          <w:szCs w:val="24"/>
          <w:lang w:eastAsia="zh-CN"/>
        </w:rPr>
        <w:t xml:space="preserve"> w sprawie ochrony osób fizycznych w związku z</w:t>
      </w:r>
      <w:r w:rsidR="00BA69F2">
        <w:rPr>
          <w:rFonts w:ascii="Calibri" w:eastAsia="Verdana" w:hAnsi="Calibri" w:cs="Verdana"/>
          <w:color w:val="000000"/>
          <w:sz w:val="24"/>
          <w:szCs w:val="24"/>
          <w:lang w:eastAsia="zh-CN"/>
        </w:rPr>
        <w:t> </w:t>
      </w:r>
      <w:r w:rsidR="00C7656E" w:rsidRPr="00C7656E">
        <w:rPr>
          <w:rFonts w:ascii="Calibri" w:eastAsia="Verdana" w:hAnsi="Calibri" w:cs="Verdana"/>
          <w:color w:val="000000"/>
          <w:sz w:val="24"/>
          <w:szCs w:val="24"/>
          <w:lang w:eastAsia="zh-CN"/>
        </w:rPr>
        <w:t>przetwarzaniem danych osobowych i w sprawie swobodnego przepływu takich danych oraz uchylenia dyrektywy 95/46/WE (ogólnego rozporządzenia o</w:t>
      </w:r>
      <w:r w:rsidR="00BA69F2">
        <w:rPr>
          <w:rFonts w:ascii="Calibri" w:eastAsia="Verdana" w:hAnsi="Calibri" w:cs="Verdana"/>
          <w:color w:val="000000"/>
          <w:sz w:val="24"/>
          <w:szCs w:val="24"/>
          <w:lang w:eastAsia="zh-CN"/>
        </w:rPr>
        <w:t> </w:t>
      </w:r>
      <w:r w:rsidR="00C7656E" w:rsidRPr="00C7656E">
        <w:rPr>
          <w:rFonts w:ascii="Calibri" w:eastAsia="Verdana" w:hAnsi="Calibri" w:cs="Verdana"/>
          <w:color w:val="000000"/>
          <w:sz w:val="24"/>
          <w:szCs w:val="24"/>
          <w:lang w:eastAsia="zh-CN"/>
        </w:rPr>
        <w:t>ochronie danych)</w:t>
      </w:r>
      <w:r>
        <w:rPr>
          <w:rFonts w:ascii="Calibri" w:eastAsia="Verdana" w:hAnsi="Calibri" w:cs="Verdana"/>
          <w:color w:val="000000"/>
          <w:sz w:val="24"/>
          <w:szCs w:val="24"/>
          <w:lang w:eastAsia="zh-CN"/>
        </w:rPr>
        <w:t>;</w:t>
      </w:r>
    </w:p>
    <w:p w14:paraId="170388E4" w14:textId="1DA86D8F" w:rsidR="00C7656E" w:rsidRPr="00BA69F2" w:rsidRDefault="00467243" w:rsidP="009F6461">
      <w:pPr>
        <w:numPr>
          <w:ilvl w:val="1"/>
          <w:numId w:val="26"/>
        </w:numPr>
        <w:tabs>
          <w:tab w:val="clear" w:pos="720"/>
          <w:tab w:val="left" w:pos="1134"/>
        </w:tabs>
        <w:suppressAutoHyphens/>
        <w:spacing w:after="0" w:line="360" w:lineRule="auto"/>
        <w:ind w:left="1135" w:hanging="284"/>
        <w:rPr>
          <w:rFonts w:ascii="Calibri" w:eastAsia="Times New Roman" w:hAnsi="Calibri" w:cs="Times New Roman"/>
          <w:sz w:val="24"/>
          <w:szCs w:val="24"/>
          <w:lang w:eastAsia="zh-CN"/>
        </w:rPr>
      </w:pPr>
      <w:r>
        <w:rPr>
          <w:rFonts w:ascii="Calibri" w:eastAsia="Verdana" w:hAnsi="Calibri" w:cs="Verdana"/>
          <w:b/>
          <w:color w:val="000000"/>
          <w:sz w:val="24"/>
          <w:szCs w:val="24"/>
          <w:lang w:eastAsia="zh-CN"/>
        </w:rPr>
        <w:t>z</w:t>
      </w:r>
      <w:r w:rsidR="00C7656E" w:rsidRPr="00BA69F2">
        <w:rPr>
          <w:rFonts w:ascii="Calibri" w:eastAsia="Verdana" w:hAnsi="Calibri" w:cs="Verdana"/>
          <w:b/>
          <w:color w:val="000000"/>
          <w:sz w:val="24"/>
          <w:szCs w:val="24"/>
          <w:lang w:eastAsia="zh-CN"/>
        </w:rPr>
        <w:t xml:space="preserve">apoznaniu się </w:t>
      </w:r>
      <w:r w:rsidR="00C7656E" w:rsidRPr="00BD68E9">
        <w:rPr>
          <w:rFonts w:ascii="Calibri" w:eastAsia="Verdana" w:hAnsi="Calibri" w:cs="Verdana"/>
          <w:color w:val="000000"/>
          <w:sz w:val="24"/>
          <w:szCs w:val="24"/>
          <w:lang w:eastAsia="zh-CN"/>
        </w:rPr>
        <w:t>z treścią ogłoszenia konkursowego</w:t>
      </w:r>
      <w:r w:rsidR="0037392F">
        <w:rPr>
          <w:rFonts w:ascii="Calibri" w:eastAsia="Verdana" w:hAnsi="Calibri" w:cs="Verdana"/>
          <w:color w:val="000000"/>
          <w:sz w:val="24"/>
          <w:szCs w:val="24"/>
          <w:lang w:eastAsia="zh-CN"/>
        </w:rPr>
        <w:t xml:space="preserve"> i informacją dotyczącą przetwarzania danych osobowych, o której mowa w artykule 13 RODO</w:t>
      </w:r>
      <w:r w:rsidR="00C7656E" w:rsidRPr="00BD68E9">
        <w:rPr>
          <w:rFonts w:ascii="Calibri" w:eastAsia="Verdana" w:hAnsi="Calibri" w:cs="Verdana"/>
          <w:color w:val="000000"/>
          <w:sz w:val="24"/>
          <w:szCs w:val="24"/>
          <w:lang w:eastAsia="zh-CN"/>
        </w:rPr>
        <w:t>.</w:t>
      </w:r>
    </w:p>
    <w:p w14:paraId="7DA7585C" w14:textId="77777777" w:rsidR="00C7656E" w:rsidRDefault="006F1405" w:rsidP="00B3585D">
      <w:pPr>
        <w:pStyle w:val="Nagwek3"/>
        <w:numPr>
          <w:ilvl w:val="0"/>
          <w:numId w:val="7"/>
        </w:numPr>
        <w:spacing w:before="120" w:line="360" w:lineRule="auto"/>
        <w:ind w:left="567" w:hanging="567"/>
        <w:rPr>
          <w:rFonts w:asciiTheme="minorHAnsi" w:hAnsiTheme="minorHAnsi" w:cstheme="minorHAnsi"/>
          <w:b/>
          <w:color w:val="auto"/>
          <w:sz w:val="26"/>
          <w:szCs w:val="26"/>
          <w:lang w:eastAsia="zh-CN"/>
        </w:rPr>
      </w:pPr>
      <w:r w:rsidRPr="00E76EA3">
        <w:rPr>
          <w:rFonts w:asciiTheme="minorHAnsi" w:hAnsiTheme="minorHAnsi" w:cstheme="minorHAnsi"/>
          <w:b/>
          <w:color w:val="auto"/>
          <w:sz w:val="26"/>
          <w:szCs w:val="26"/>
          <w:lang w:eastAsia="zh-CN"/>
        </w:rPr>
        <w:t>ZAŁĄCZNIKI MERYTORYCZNE</w:t>
      </w:r>
    </w:p>
    <w:p w14:paraId="53C43252" w14:textId="28CB50B4" w:rsidR="00830A96" w:rsidRPr="00830A96" w:rsidRDefault="00830A96" w:rsidP="00830A96">
      <w:pPr>
        <w:rPr>
          <w:lang w:eastAsia="zh-CN"/>
        </w:rPr>
      </w:pPr>
      <w:r>
        <w:rPr>
          <w:lang w:eastAsia="zh-CN"/>
        </w:rPr>
        <w:t>Nie dotyczy.</w:t>
      </w:r>
    </w:p>
    <w:p w14:paraId="6F9F4032" w14:textId="77777777" w:rsidR="00C7656E" w:rsidRPr="00E76EA3"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ZAŁĄCZNIKI NIEOBLIGATORYJNE</w:t>
      </w:r>
    </w:p>
    <w:p w14:paraId="4B6E9FDF" w14:textId="77777777" w:rsidR="00C7656E" w:rsidRPr="00C7656E" w:rsidRDefault="00C7656E" w:rsidP="009F6461">
      <w:pPr>
        <w:numPr>
          <w:ilvl w:val="0"/>
          <w:numId w:val="27"/>
        </w:numPr>
        <w:tabs>
          <w:tab w:val="left" w:pos="567"/>
        </w:tabs>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Pisemne rekomendacje dotyczące dotychczas realizowanych projektów.</w:t>
      </w:r>
    </w:p>
    <w:p w14:paraId="6DF80274" w14:textId="70602475" w:rsidR="00C7656E" w:rsidRPr="00C7656E" w:rsidRDefault="00C7656E" w:rsidP="009F6461">
      <w:pPr>
        <w:numPr>
          <w:ilvl w:val="0"/>
          <w:numId w:val="27"/>
        </w:numPr>
        <w:tabs>
          <w:tab w:val="left" w:pos="567"/>
        </w:tabs>
        <w:suppressAutoHyphens/>
        <w:spacing w:after="0" w:line="360" w:lineRule="auto"/>
        <w:ind w:left="568" w:right="108" w:hanging="284"/>
        <w:rPr>
          <w:rFonts w:ascii="Calibri" w:eastAsia="Times New Roman" w:hAnsi="Calibri" w:cs="Times New Roman"/>
          <w:b/>
          <w:sz w:val="24"/>
          <w:szCs w:val="24"/>
          <w:lang w:eastAsia="zh-CN"/>
        </w:rPr>
      </w:pPr>
      <w:r w:rsidRPr="00C7656E">
        <w:rPr>
          <w:rFonts w:ascii="Calibri" w:eastAsia="Verdana" w:hAnsi="Calibri" w:cs="Verdana"/>
          <w:color w:val="000000"/>
          <w:sz w:val="24"/>
          <w:szCs w:val="24"/>
          <w:lang w:eastAsia="zh-CN"/>
        </w:rPr>
        <w:t xml:space="preserve">Inne załączniki mogące mieć znaczenie przy ocenie oferty </w:t>
      </w:r>
      <w:r w:rsidR="000E7636">
        <w:rPr>
          <w:rFonts w:ascii="Calibri" w:eastAsia="Verdana" w:hAnsi="Calibri" w:cs="Verdana"/>
          <w:color w:val="000000"/>
          <w:sz w:val="24"/>
          <w:szCs w:val="24"/>
          <w:lang w:eastAsia="zh-CN"/>
        </w:rPr>
        <w:t>(</w:t>
      </w:r>
      <w:r w:rsidRPr="00C7656E">
        <w:rPr>
          <w:rFonts w:ascii="Calibri" w:eastAsia="Verdana" w:hAnsi="Calibri" w:cs="Verdana"/>
          <w:sz w:val="24"/>
          <w:szCs w:val="24"/>
          <w:lang w:eastAsia="zh-CN"/>
        </w:rPr>
        <w:t>n</w:t>
      </w:r>
      <w:r w:rsidR="000E7636">
        <w:rPr>
          <w:rFonts w:ascii="Calibri" w:eastAsia="Verdana" w:hAnsi="Calibri" w:cs="Verdana"/>
          <w:sz w:val="24"/>
          <w:szCs w:val="24"/>
          <w:lang w:eastAsia="zh-CN"/>
        </w:rPr>
        <w:t xml:space="preserve">a </w:t>
      </w:r>
      <w:r w:rsidRPr="00C7656E">
        <w:rPr>
          <w:rFonts w:ascii="Calibri" w:eastAsia="Verdana" w:hAnsi="Calibri" w:cs="Verdana"/>
          <w:sz w:val="24"/>
          <w:szCs w:val="24"/>
          <w:lang w:eastAsia="zh-CN"/>
        </w:rPr>
        <w:t>p</w:t>
      </w:r>
      <w:r w:rsidR="000E7636">
        <w:rPr>
          <w:rFonts w:ascii="Calibri" w:eastAsia="Verdana" w:hAnsi="Calibri" w:cs="Verdana"/>
          <w:sz w:val="24"/>
          <w:szCs w:val="24"/>
          <w:lang w:eastAsia="zh-CN"/>
        </w:rPr>
        <w:t>rzykład</w:t>
      </w:r>
      <w:r w:rsidRPr="00C7656E">
        <w:rPr>
          <w:rFonts w:ascii="Calibri" w:eastAsia="Verdana" w:hAnsi="Calibri" w:cs="Verdana"/>
          <w:color w:val="000000"/>
          <w:sz w:val="24"/>
          <w:szCs w:val="24"/>
          <w:lang w:eastAsia="zh-CN"/>
        </w:rPr>
        <w:t xml:space="preserve"> listy intencyjne, kopie umów ze sponsorami </w:t>
      </w:r>
      <w:r w:rsidR="004C6CC8">
        <w:rPr>
          <w:rFonts w:ascii="Calibri" w:eastAsia="Verdana" w:hAnsi="Calibri" w:cs="Verdana"/>
          <w:color w:val="000000"/>
          <w:sz w:val="24"/>
          <w:szCs w:val="24"/>
          <w:lang w:eastAsia="zh-CN"/>
        </w:rPr>
        <w:t>–</w:t>
      </w:r>
      <w:r w:rsidR="000E7636">
        <w:rPr>
          <w:rFonts w:ascii="Calibri" w:eastAsia="Verdana" w:hAnsi="Calibri" w:cs="Verdana"/>
          <w:color w:val="000000"/>
          <w:sz w:val="24"/>
          <w:szCs w:val="24"/>
          <w:lang w:eastAsia="zh-CN"/>
        </w:rPr>
        <w:t xml:space="preserve"> </w:t>
      </w:r>
      <w:r w:rsidRPr="00C7656E">
        <w:rPr>
          <w:rFonts w:ascii="Calibri" w:eastAsia="Verdana" w:hAnsi="Calibri" w:cs="Verdana"/>
          <w:color w:val="000000"/>
          <w:sz w:val="24"/>
          <w:szCs w:val="24"/>
          <w:lang w:eastAsia="zh-CN"/>
        </w:rPr>
        <w:t>w jednym egzemplarzu).</w:t>
      </w:r>
    </w:p>
    <w:p w14:paraId="5E83112D" w14:textId="77777777" w:rsidR="00C7656E" w:rsidRPr="00E76EA3"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WYMOGI FORMALNE SKŁADANIA OFERT</w:t>
      </w:r>
    </w:p>
    <w:p w14:paraId="0564E401" w14:textId="46344BB5" w:rsidR="00C7656E" w:rsidRPr="00E76EA3" w:rsidRDefault="00C7656E" w:rsidP="009F6461">
      <w:pPr>
        <w:numPr>
          <w:ilvl w:val="0"/>
          <w:numId w:val="28"/>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E76EA3">
        <w:rPr>
          <w:rFonts w:ascii="Calibri" w:eastAsia="Verdana" w:hAnsi="Calibri" w:cs="Verdana"/>
          <w:sz w:val="24"/>
          <w:szCs w:val="24"/>
          <w:lang w:eastAsia="zh-CN"/>
        </w:rPr>
        <w:t xml:space="preserve">Złożenie w </w:t>
      </w:r>
      <w:r w:rsidR="00830A96">
        <w:rPr>
          <w:rFonts w:ascii="Calibri" w:eastAsia="Verdana" w:hAnsi="Calibri" w:cs="Verdana"/>
          <w:sz w:val="24"/>
          <w:szCs w:val="24"/>
          <w:lang w:eastAsia="zh-CN"/>
        </w:rPr>
        <w:t>Miejskim Ośrodku Pomocy Społecznej</w:t>
      </w:r>
      <w:r w:rsidRPr="00E76EA3">
        <w:rPr>
          <w:rFonts w:ascii="Calibri" w:eastAsia="Verdana" w:hAnsi="Calibri" w:cs="Verdana"/>
          <w:sz w:val="24"/>
          <w:szCs w:val="24"/>
          <w:lang w:eastAsia="zh-CN"/>
        </w:rPr>
        <w:t xml:space="preserve"> </w:t>
      </w:r>
      <w:r w:rsidR="00830A96" w:rsidRPr="00830A96">
        <w:rPr>
          <w:rFonts w:ascii="Calibri" w:eastAsia="Times New Roman" w:hAnsi="Calibri" w:cs="Times New Roman"/>
          <w:b/>
          <w:sz w:val="24"/>
          <w:szCs w:val="24"/>
          <w:lang w:eastAsia="zh-CN"/>
        </w:rPr>
        <w:t>jednej lub dwóch ofert</w:t>
      </w:r>
      <w:r w:rsidRPr="00E76EA3">
        <w:rPr>
          <w:rFonts w:ascii="Calibri" w:eastAsia="Verdana" w:hAnsi="Calibri" w:cs="Verdana"/>
          <w:sz w:val="24"/>
          <w:szCs w:val="24"/>
          <w:lang w:eastAsia="zh-CN"/>
        </w:rPr>
        <w:t xml:space="preserve"> w jednym egzemplarzu w</w:t>
      </w:r>
      <w:r w:rsidR="004A407D">
        <w:rPr>
          <w:rFonts w:ascii="Calibri" w:eastAsia="Verdana" w:hAnsi="Calibri" w:cs="Verdana"/>
          <w:sz w:val="24"/>
          <w:szCs w:val="24"/>
          <w:lang w:eastAsia="zh-CN"/>
        </w:rPr>
        <w:t> </w:t>
      </w:r>
      <w:r w:rsidRPr="00E76EA3">
        <w:rPr>
          <w:rFonts w:ascii="Calibri" w:eastAsia="Verdana" w:hAnsi="Calibri" w:cs="Verdana"/>
          <w:sz w:val="24"/>
          <w:szCs w:val="24"/>
          <w:lang w:eastAsia="zh-CN"/>
        </w:rPr>
        <w:t xml:space="preserve">wersji papierowej (każda strona oferty w formacie A4), </w:t>
      </w:r>
      <w:r w:rsidRPr="00E76EA3">
        <w:rPr>
          <w:rFonts w:ascii="Calibri" w:eastAsia="Verdana" w:hAnsi="Calibri" w:cs="Verdana"/>
          <w:b/>
          <w:sz w:val="24"/>
          <w:szCs w:val="24"/>
          <w:lang w:eastAsia="zh-CN"/>
        </w:rPr>
        <w:t xml:space="preserve">zgodnie </w:t>
      </w:r>
      <w:r w:rsidRPr="00E76EA3">
        <w:rPr>
          <w:rFonts w:ascii="Calibri" w:eastAsia="Verdana" w:hAnsi="Calibri" w:cs="Verdana"/>
          <w:color w:val="000000"/>
          <w:sz w:val="24"/>
          <w:szCs w:val="24"/>
          <w:lang w:eastAsia="zh-CN"/>
        </w:rPr>
        <w:t>ze wzorem stanowiącym załącznik n</w:t>
      </w:r>
      <w:r w:rsidR="00B953EF">
        <w:rPr>
          <w:rFonts w:ascii="Calibri" w:eastAsia="Verdana" w:hAnsi="Calibri" w:cs="Verdana"/>
          <w:color w:val="000000"/>
          <w:sz w:val="24"/>
          <w:szCs w:val="24"/>
          <w:lang w:eastAsia="zh-CN"/>
        </w:rPr>
        <w:t>umer</w:t>
      </w:r>
      <w:r w:rsidRPr="00E76EA3">
        <w:rPr>
          <w:rFonts w:ascii="Calibri" w:eastAsia="Verdana" w:hAnsi="Calibri" w:cs="Verdana"/>
          <w:color w:val="000000"/>
          <w:sz w:val="24"/>
          <w:szCs w:val="24"/>
          <w:lang w:eastAsia="zh-CN"/>
        </w:rPr>
        <w:t xml:space="preserve"> 1 do ogłoszenia konkursowego </w:t>
      </w:r>
      <w:r w:rsidRPr="00E76EA3">
        <w:rPr>
          <w:rFonts w:ascii="Calibri" w:eastAsia="Verdana" w:hAnsi="Calibri" w:cs="Verdana"/>
          <w:sz w:val="24"/>
          <w:szCs w:val="24"/>
          <w:lang w:eastAsia="zh-CN"/>
        </w:rPr>
        <w:t xml:space="preserve">wraz z oświadczeniami </w:t>
      </w:r>
      <w:r w:rsidRPr="00E76EA3">
        <w:rPr>
          <w:rFonts w:ascii="Calibri" w:eastAsia="Times New Roman" w:hAnsi="Calibri" w:cs="Times New Roman"/>
          <w:sz w:val="24"/>
          <w:szCs w:val="24"/>
          <w:lang w:eastAsia="zh-CN"/>
        </w:rPr>
        <w:t>podpisanymi</w:t>
      </w:r>
      <w:r w:rsidRPr="00E76EA3">
        <w:rPr>
          <w:rFonts w:ascii="Calibri" w:eastAsia="Verdana" w:hAnsi="Calibri" w:cs="Verdana"/>
          <w:b/>
          <w:sz w:val="24"/>
          <w:szCs w:val="24"/>
          <w:lang w:eastAsia="zh-CN"/>
        </w:rPr>
        <w:t xml:space="preserve"> przez osobę/osoby upoważnione do składania oświadczeń woli ze</w:t>
      </w:r>
      <w:r w:rsidR="004A407D">
        <w:rPr>
          <w:rFonts w:ascii="Calibri" w:eastAsia="Verdana" w:hAnsi="Calibri" w:cs="Verdana"/>
          <w:b/>
          <w:sz w:val="24"/>
          <w:szCs w:val="24"/>
          <w:lang w:eastAsia="zh-CN"/>
        </w:rPr>
        <w:t> </w:t>
      </w:r>
      <w:r w:rsidRPr="00E76EA3">
        <w:rPr>
          <w:rFonts w:ascii="Calibri" w:eastAsia="Verdana" w:hAnsi="Calibri" w:cs="Verdana"/>
          <w:b/>
          <w:sz w:val="24"/>
          <w:szCs w:val="24"/>
          <w:lang w:eastAsia="zh-CN"/>
        </w:rPr>
        <w:t>strony oferenta</w:t>
      </w:r>
      <w:r w:rsidRPr="00053DF2">
        <w:rPr>
          <w:rFonts w:ascii="Calibri" w:eastAsia="Verdana" w:hAnsi="Calibri" w:cs="Verdana"/>
          <w:sz w:val="24"/>
          <w:szCs w:val="24"/>
          <w:lang w:eastAsia="zh-CN"/>
        </w:rPr>
        <w:t>,</w:t>
      </w:r>
      <w:r w:rsidRPr="00E76EA3">
        <w:rPr>
          <w:rFonts w:ascii="Calibri" w:eastAsia="Verdana" w:hAnsi="Calibri" w:cs="Verdana"/>
          <w:b/>
          <w:sz w:val="24"/>
          <w:szCs w:val="24"/>
          <w:lang w:eastAsia="zh-CN"/>
        </w:rPr>
        <w:t xml:space="preserve"> </w:t>
      </w:r>
      <w:r w:rsidRPr="001521EB">
        <w:rPr>
          <w:rFonts w:ascii="Calibri" w:eastAsia="Verdana" w:hAnsi="Calibri" w:cs="Verdana"/>
          <w:sz w:val="24"/>
          <w:szCs w:val="24"/>
          <w:lang w:eastAsia="zh-CN"/>
        </w:rPr>
        <w:t xml:space="preserve">zgodnie z warunkami określonymi w części </w:t>
      </w:r>
      <w:r w:rsidR="004A407D" w:rsidRPr="001521EB">
        <w:rPr>
          <w:rFonts w:ascii="Calibri" w:eastAsia="Verdana" w:hAnsi="Calibri" w:cs="Verdana"/>
          <w:sz w:val="24"/>
          <w:szCs w:val="24"/>
          <w:lang w:eastAsia="zh-CN"/>
        </w:rPr>
        <w:t>11</w:t>
      </w:r>
      <w:r w:rsidR="00BD0BB1" w:rsidRPr="001521EB">
        <w:rPr>
          <w:rFonts w:ascii="Calibri" w:eastAsia="Verdana" w:hAnsi="Calibri" w:cs="Verdana"/>
          <w:sz w:val="24"/>
          <w:szCs w:val="24"/>
          <w:lang w:eastAsia="zh-CN"/>
        </w:rPr>
        <w:t>.</w:t>
      </w:r>
      <w:r w:rsidRPr="00E76EA3">
        <w:rPr>
          <w:rFonts w:ascii="Calibri" w:eastAsia="Verdana" w:hAnsi="Calibri" w:cs="Verdana"/>
          <w:sz w:val="24"/>
          <w:szCs w:val="24"/>
          <w:lang w:eastAsia="zh-CN"/>
        </w:rPr>
        <w:t xml:space="preserve"> ogłoszenia.</w:t>
      </w:r>
    </w:p>
    <w:p w14:paraId="0A8BAEE4" w14:textId="709F1D6F" w:rsidR="00C7656E" w:rsidRPr="00C7656E" w:rsidRDefault="00C7656E" w:rsidP="009F6461">
      <w:pPr>
        <w:numPr>
          <w:ilvl w:val="0"/>
          <w:numId w:val="28"/>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Times New Roman" w:hAnsi="Calibri" w:cs="Verdana"/>
          <w:color w:val="000000"/>
          <w:sz w:val="24"/>
          <w:szCs w:val="24"/>
          <w:lang w:eastAsia="pl-PL"/>
        </w:rPr>
        <w:t xml:space="preserve">Złożenie oferty w terminie określonym w ogłoszeniu konkursowym w części </w:t>
      </w:r>
      <w:r w:rsidR="004A407D">
        <w:rPr>
          <w:rFonts w:ascii="Calibri" w:eastAsia="Times New Roman" w:hAnsi="Calibri" w:cs="Verdana"/>
          <w:color w:val="000000"/>
          <w:sz w:val="24"/>
          <w:szCs w:val="24"/>
          <w:lang w:eastAsia="pl-PL"/>
        </w:rPr>
        <w:t>18</w:t>
      </w:r>
      <w:r w:rsidRPr="00C7656E">
        <w:rPr>
          <w:rFonts w:ascii="Calibri" w:eastAsia="Times New Roman" w:hAnsi="Calibri" w:cs="Verdana"/>
          <w:color w:val="000000"/>
          <w:sz w:val="24"/>
          <w:szCs w:val="24"/>
          <w:lang w:eastAsia="pl-PL"/>
        </w:rPr>
        <w:t>.1 ogłoszenia.</w:t>
      </w:r>
    </w:p>
    <w:p w14:paraId="2BC120F8" w14:textId="77777777" w:rsidR="00C7656E" w:rsidRPr="00C7656E" w:rsidRDefault="00C7656E" w:rsidP="002E6FFF">
      <w:pPr>
        <w:suppressAutoHyphens/>
        <w:spacing w:before="120" w:after="0" w:line="360" w:lineRule="auto"/>
        <w:rPr>
          <w:rFonts w:ascii="Calibri" w:eastAsia="Times New Roman" w:hAnsi="Calibri" w:cs="Times New Roman"/>
          <w:color w:val="000000"/>
          <w:sz w:val="24"/>
          <w:szCs w:val="24"/>
          <w:lang w:eastAsia="zh-CN"/>
        </w:rPr>
      </w:pPr>
      <w:r w:rsidRPr="00E76EA3">
        <w:rPr>
          <w:rFonts w:ascii="Calibri" w:eastAsia="Verdana" w:hAnsi="Calibri" w:cs="Verdana"/>
          <w:b/>
          <w:color w:val="000000"/>
          <w:sz w:val="24"/>
          <w:szCs w:val="24"/>
          <w:lang w:eastAsia="zh-CN"/>
        </w:rPr>
        <w:t>UWAGA:</w:t>
      </w:r>
      <w:r w:rsidRPr="00C7656E">
        <w:rPr>
          <w:rFonts w:ascii="Calibri" w:eastAsia="Verdana" w:hAnsi="Calibri" w:cs="Verdana"/>
          <w:color w:val="000000"/>
          <w:sz w:val="24"/>
          <w:szCs w:val="24"/>
          <w:lang w:eastAsia="zh-CN"/>
        </w:rPr>
        <w:t xml:space="preserve"> </w:t>
      </w:r>
      <w:r w:rsidRPr="00E76EA3">
        <w:rPr>
          <w:rFonts w:ascii="Calibri" w:eastAsia="Verdana" w:hAnsi="Calibri" w:cs="Verdana"/>
          <w:color w:val="000000"/>
          <w:sz w:val="24"/>
          <w:szCs w:val="24"/>
          <w:lang w:eastAsia="zh-CN"/>
        </w:rPr>
        <w:t>Oferty złożone po wyznaczonym terminie pozostaną bez rozpatrzenia.</w:t>
      </w:r>
    </w:p>
    <w:p w14:paraId="2B1A9027" w14:textId="77777777" w:rsidR="00C7656E" w:rsidRPr="00C7656E" w:rsidRDefault="00C7656E" w:rsidP="009F6461">
      <w:pPr>
        <w:numPr>
          <w:ilvl w:val="0"/>
          <w:numId w:val="28"/>
        </w:numPr>
        <w:tabs>
          <w:tab w:val="clear" w:pos="0"/>
          <w:tab w:val="num" w:pos="567"/>
        </w:tabs>
        <w:suppressAutoHyphens/>
        <w:spacing w:before="120" w:after="0" w:line="360" w:lineRule="auto"/>
        <w:ind w:left="567" w:hanging="283"/>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Wypełnione właściwe miejsca i rubryki w ofercie.</w:t>
      </w:r>
    </w:p>
    <w:p w14:paraId="3518FBA4" w14:textId="77777777" w:rsidR="00C7656E" w:rsidRPr="00E76EA3" w:rsidRDefault="00C7656E" w:rsidP="009F6461">
      <w:pPr>
        <w:numPr>
          <w:ilvl w:val="0"/>
          <w:numId w:val="28"/>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E76EA3">
        <w:rPr>
          <w:rFonts w:ascii="Calibri" w:eastAsia="Times New Roman" w:hAnsi="Calibri" w:cs="Times New Roman"/>
          <w:sz w:val="24"/>
          <w:szCs w:val="24"/>
          <w:lang w:eastAsia="zh-CN"/>
        </w:rPr>
        <w:t>Złożenie oferty przez podmiot uprawniony.</w:t>
      </w:r>
    </w:p>
    <w:p w14:paraId="1A7A8365" w14:textId="4A33F639" w:rsidR="00C7656E" w:rsidRPr="005F6F92" w:rsidRDefault="00C7656E" w:rsidP="009F6461">
      <w:pPr>
        <w:numPr>
          <w:ilvl w:val="0"/>
          <w:numId w:val="28"/>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830A96">
        <w:rPr>
          <w:rFonts w:ascii="Calibri" w:eastAsia="Verdana" w:hAnsi="Calibri" w:cs="Verdana"/>
          <w:color w:val="000000"/>
          <w:sz w:val="24"/>
          <w:szCs w:val="24"/>
          <w:lang w:eastAsia="zh-CN"/>
        </w:rPr>
        <w:t xml:space="preserve">Złożenie wymaganych dokumentów i oświadczeń wymienionych </w:t>
      </w:r>
      <w:r w:rsidRPr="00830A96">
        <w:rPr>
          <w:rFonts w:ascii="Calibri" w:eastAsia="Verdana" w:hAnsi="Calibri" w:cs="Verdana"/>
          <w:b/>
          <w:color w:val="000000"/>
          <w:sz w:val="24"/>
          <w:szCs w:val="24"/>
          <w:lang w:eastAsia="zh-CN"/>
        </w:rPr>
        <w:t xml:space="preserve">w części </w:t>
      </w:r>
      <w:r w:rsidR="004A407D" w:rsidRPr="001521EB">
        <w:rPr>
          <w:rFonts w:ascii="Calibri" w:eastAsia="Verdana" w:hAnsi="Calibri" w:cs="Verdana"/>
          <w:b/>
          <w:color w:val="000000"/>
          <w:sz w:val="24"/>
          <w:szCs w:val="24"/>
          <w:lang w:eastAsia="zh-CN"/>
        </w:rPr>
        <w:t>12</w:t>
      </w:r>
      <w:r w:rsidR="00BD0BB1" w:rsidRPr="001521EB">
        <w:rPr>
          <w:rFonts w:ascii="Calibri" w:eastAsia="Verdana" w:hAnsi="Calibri" w:cs="Verdana"/>
          <w:b/>
          <w:color w:val="000000"/>
          <w:sz w:val="24"/>
          <w:szCs w:val="24"/>
          <w:lang w:eastAsia="zh-CN"/>
        </w:rPr>
        <w:t>.</w:t>
      </w:r>
      <w:r w:rsidR="00225570" w:rsidRPr="001521EB">
        <w:rPr>
          <w:rFonts w:ascii="Calibri" w:eastAsia="Verdana" w:hAnsi="Calibri" w:cs="Verdana"/>
          <w:b/>
          <w:color w:val="000000"/>
          <w:sz w:val="24"/>
          <w:szCs w:val="24"/>
          <w:lang w:eastAsia="zh-CN"/>
        </w:rPr>
        <w:t xml:space="preserve"> i </w:t>
      </w:r>
      <w:r w:rsidR="004A407D" w:rsidRPr="001521EB">
        <w:rPr>
          <w:rFonts w:ascii="Calibri" w:eastAsia="Verdana" w:hAnsi="Calibri" w:cs="Verdana"/>
          <w:b/>
          <w:color w:val="000000"/>
          <w:sz w:val="24"/>
          <w:szCs w:val="24"/>
          <w:lang w:eastAsia="zh-CN"/>
        </w:rPr>
        <w:t>13</w:t>
      </w:r>
      <w:r w:rsidRPr="001521EB">
        <w:rPr>
          <w:rFonts w:ascii="Calibri" w:eastAsia="Verdana" w:hAnsi="Calibri" w:cs="Verdana"/>
          <w:b/>
          <w:color w:val="000000"/>
          <w:sz w:val="24"/>
          <w:szCs w:val="24"/>
          <w:lang w:eastAsia="zh-CN"/>
        </w:rPr>
        <w:t>.1</w:t>
      </w:r>
      <w:r w:rsidRPr="00830A96">
        <w:rPr>
          <w:rFonts w:ascii="Calibri" w:eastAsia="Verdana" w:hAnsi="Calibri" w:cs="Verdana"/>
          <w:b/>
          <w:color w:val="000000"/>
          <w:sz w:val="24"/>
          <w:szCs w:val="24"/>
          <w:lang w:eastAsia="zh-CN"/>
        </w:rPr>
        <w:t xml:space="preserve"> ogłoszenia konkursowego</w:t>
      </w:r>
      <w:r w:rsidRPr="00830A96">
        <w:rPr>
          <w:rFonts w:ascii="Calibri" w:eastAsia="Verdana" w:hAnsi="Calibri" w:cs="Verdana"/>
          <w:color w:val="000000"/>
          <w:sz w:val="24"/>
          <w:szCs w:val="24"/>
          <w:lang w:eastAsia="zh-CN"/>
        </w:rPr>
        <w:t>.</w:t>
      </w:r>
    </w:p>
    <w:p w14:paraId="7D859DEC" w14:textId="77777777" w:rsidR="005F6F92" w:rsidRPr="007A3F87" w:rsidRDefault="005F6F92" w:rsidP="005F6F92">
      <w:pPr>
        <w:numPr>
          <w:ilvl w:val="0"/>
          <w:numId w:val="28"/>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7A3F87">
        <w:rPr>
          <w:rFonts w:ascii="Calibri" w:eastAsia="Times New Roman" w:hAnsi="Calibri" w:cs="Times New Roman"/>
          <w:sz w:val="24"/>
          <w:szCs w:val="24"/>
          <w:lang w:eastAsia="zh-CN"/>
        </w:rPr>
        <w:t xml:space="preserve">Przesłanie oferty/ofert w terminie wyłącznie w formie elektronicznej za pomocą aplikacji NGO GENERATOR nie jest wiążące jeśli oferta nie została złożona w wersji papierowej lub przez platformę </w:t>
      </w:r>
      <w:proofErr w:type="spellStart"/>
      <w:r w:rsidRPr="007A3F87">
        <w:rPr>
          <w:rFonts w:ascii="Calibri" w:eastAsia="Times New Roman" w:hAnsi="Calibri" w:cs="Times New Roman"/>
          <w:sz w:val="24"/>
          <w:szCs w:val="24"/>
          <w:lang w:eastAsia="zh-CN"/>
        </w:rPr>
        <w:t>ePUAP</w:t>
      </w:r>
      <w:proofErr w:type="spellEnd"/>
      <w:r w:rsidRPr="007A3F87">
        <w:rPr>
          <w:rFonts w:ascii="Calibri" w:eastAsia="Times New Roman" w:hAnsi="Calibri" w:cs="Times New Roman"/>
          <w:sz w:val="24"/>
          <w:szCs w:val="24"/>
          <w:lang w:eastAsia="zh-CN"/>
        </w:rPr>
        <w:t>.</w:t>
      </w:r>
    </w:p>
    <w:p w14:paraId="7A0F8C54" w14:textId="77777777" w:rsidR="005F6F92" w:rsidRPr="00830A96" w:rsidRDefault="005F6F92" w:rsidP="005F6F92">
      <w:pPr>
        <w:suppressAutoHyphens/>
        <w:spacing w:after="0" w:line="360" w:lineRule="auto"/>
        <w:ind w:left="568"/>
        <w:rPr>
          <w:rFonts w:ascii="Calibri" w:eastAsia="Times New Roman" w:hAnsi="Calibri" w:cs="Times New Roman"/>
          <w:sz w:val="24"/>
          <w:szCs w:val="24"/>
          <w:lang w:eastAsia="zh-CN"/>
        </w:rPr>
      </w:pPr>
    </w:p>
    <w:p w14:paraId="690F71BC" w14:textId="3F14AF0E" w:rsidR="00C7656E" w:rsidRDefault="00C7656E" w:rsidP="00DE4728">
      <w:pPr>
        <w:suppressAutoHyphens/>
        <w:spacing w:before="120" w:after="0" w:line="360" w:lineRule="auto"/>
        <w:ind w:right="108"/>
        <w:rPr>
          <w:rFonts w:ascii="Calibri" w:eastAsia="Verdana" w:hAnsi="Calibri" w:cs="Verdana"/>
          <w:sz w:val="24"/>
          <w:szCs w:val="24"/>
          <w:lang w:eastAsia="zh-CN"/>
        </w:rPr>
      </w:pPr>
      <w:r w:rsidRPr="00C7656E">
        <w:rPr>
          <w:rFonts w:ascii="Calibri" w:eastAsia="Verdana" w:hAnsi="Calibri" w:cs="Verdana"/>
          <w:b/>
          <w:sz w:val="24"/>
          <w:szCs w:val="24"/>
          <w:lang w:eastAsia="zh-CN"/>
        </w:rPr>
        <w:t>UWAGA:</w:t>
      </w:r>
      <w:r w:rsidRPr="00C7656E">
        <w:rPr>
          <w:rFonts w:ascii="Calibri" w:eastAsia="Verdana" w:hAnsi="Calibri" w:cs="Verdana"/>
          <w:sz w:val="24"/>
          <w:szCs w:val="24"/>
          <w:lang w:eastAsia="zh-CN"/>
        </w:rPr>
        <w:t xml:space="preserve"> Oferta, która nie będzie spełniała jednego z wyżej wymienionych elementów</w:t>
      </w:r>
      <w:r w:rsidR="00F61CA1">
        <w:rPr>
          <w:rFonts w:ascii="Calibri" w:eastAsia="Verdana" w:hAnsi="Calibri" w:cs="Verdana"/>
          <w:sz w:val="24"/>
          <w:szCs w:val="24"/>
          <w:lang w:eastAsia="zh-CN"/>
        </w:rPr>
        <w:t>,</w:t>
      </w:r>
      <w:r w:rsidRPr="00C7656E">
        <w:rPr>
          <w:rFonts w:ascii="Calibri" w:eastAsia="Verdana" w:hAnsi="Calibri" w:cs="Verdana"/>
          <w:sz w:val="24"/>
          <w:szCs w:val="24"/>
          <w:lang w:eastAsia="zh-CN"/>
        </w:rPr>
        <w:t xml:space="preserve"> zostanie odrzucona ze względów formalnych.</w:t>
      </w:r>
    </w:p>
    <w:p w14:paraId="58B7071C" w14:textId="77777777" w:rsidR="005F6F92" w:rsidRPr="0061325D" w:rsidRDefault="005F6F92" w:rsidP="005F6F92">
      <w:pPr>
        <w:numPr>
          <w:ilvl w:val="0"/>
          <w:numId w:val="28"/>
        </w:numPr>
        <w:suppressAutoHyphens/>
        <w:spacing w:before="120" w:after="0" w:line="360" w:lineRule="auto"/>
        <w:ind w:right="108"/>
        <w:contextualSpacing/>
        <w:rPr>
          <w:rFonts w:ascii="Calibri" w:eastAsia="Verdana" w:hAnsi="Calibri" w:cs="Verdana"/>
          <w:sz w:val="24"/>
          <w:szCs w:val="24"/>
          <w:lang w:eastAsia="zh-CN"/>
        </w:rPr>
      </w:pPr>
      <w:r w:rsidRPr="0061325D">
        <w:rPr>
          <w:rFonts w:ascii="Calibri" w:eastAsia="Verdana" w:hAnsi="Calibri" w:cs="Verdana"/>
          <w:sz w:val="24"/>
          <w:szCs w:val="24"/>
          <w:lang w:eastAsia="zh-CN"/>
        </w:rPr>
        <w:t>Dopuszcza się możliwość uzupełnienia uchybień formalnych występujących w złożonych ofertach, wynikających z niespełnienia następujących warunków:</w:t>
      </w:r>
    </w:p>
    <w:p w14:paraId="0098A1CE" w14:textId="670146C5" w:rsidR="005F6F92" w:rsidRPr="0061325D" w:rsidRDefault="005F6F92" w:rsidP="005F6F92">
      <w:pPr>
        <w:keepNext/>
        <w:numPr>
          <w:ilvl w:val="0"/>
          <w:numId w:val="51"/>
        </w:numPr>
        <w:pBdr>
          <w:top w:val="none" w:sz="0" w:space="0" w:color="000000"/>
          <w:left w:val="none" w:sz="0" w:space="0" w:color="000000"/>
          <w:bottom w:val="none" w:sz="0" w:space="0" w:color="000000"/>
          <w:right w:val="none" w:sz="0" w:space="0" w:color="000000"/>
        </w:pBdr>
        <w:suppressAutoHyphens/>
        <w:spacing w:after="0" w:line="360" w:lineRule="auto"/>
        <w:ind w:left="1071" w:right="108" w:hanging="357"/>
        <w:contextualSpacing/>
        <w:jc w:val="both"/>
        <w:rPr>
          <w:rFonts w:ascii="Calibri" w:eastAsia="Times New Roman" w:hAnsi="Calibri" w:cs="Times New Roman"/>
          <w:sz w:val="24"/>
          <w:szCs w:val="24"/>
          <w:lang w:eastAsia="zh-CN"/>
        </w:rPr>
      </w:pPr>
      <w:r w:rsidRPr="0061325D">
        <w:rPr>
          <w:rFonts w:ascii="Calibri" w:eastAsia="Times New Roman" w:hAnsi="Calibri" w:cs="Times New Roman"/>
          <w:sz w:val="24"/>
          <w:szCs w:val="24"/>
          <w:lang w:eastAsia="zh-CN"/>
        </w:rPr>
        <w:t>brak podpisów</w:t>
      </w:r>
      <w:r w:rsidR="00F735F1">
        <w:rPr>
          <w:rFonts w:ascii="Calibri" w:eastAsia="Times New Roman" w:hAnsi="Calibri" w:cs="Times New Roman"/>
          <w:sz w:val="24"/>
          <w:szCs w:val="24"/>
          <w:lang w:eastAsia="zh-CN"/>
        </w:rPr>
        <w:t xml:space="preserve"> i pieczęci</w:t>
      </w:r>
      <w:r w:rsidRPr="0061325D">
        <w:rPr>
          <w:rFonts w:ascii="Calibri" w:eastAsia="Times New Roman" w:hAnsi="Calibri" w:cs="Times New Roman"/>
          <w:sz w:val="24"/>
          <w:szCs w:val="24"/>
          <w:lang w:eastAsia="zh-CN"/>
        </w:rPr>
        <w:t xml:space="preserve"> na ofercie i załącznikach;</w:t>
      </w:r>
    </w:p>
    <w:p w14:paraId="7A840D23" w14:textId="77777777" w:rsidR="005F6F92" w:rsidRPr="0061325D" w:rsidRDefault="005F6F92" w:rsidP="005F6F92">
      <w:pPr>
        <w:keepNext/>
        <w:numPr>
          <w:ilvl w:val="0"/>
          <w:numId w:val="51"/>
        </w:numPr>
        <w:pBdr>
          <w:top w:val="none" w:sz="0" w:space="0" w:color="000000"/>
          <w:left w:val="none" w:sz="0" w:space="0" w:color="000000"/>
          <w:bottom w:val="none" w:sz="0" w:space="0" w:color="000000"/>
          <w:right w:val="none" w:sz="0" w:space="0" w:color="000000"/>
        </w:pBdr>
        <w:suppressAutoHyphens/>
        <w:spacing w:after="0" w:line="360" w:lineRule="auto"/>
        <w:ind w:left="1071" w:right="108" w:hanging="357"/>
        <w:contextualSpacing/>
        <w:jc w:val="both"/>
        <w:rPr>
          <w:rFonts w:ascii="Calibri" w:eastAsia="Times New Roman" w:hAnsi="Calibri" w:cs="Times New Roman"/>
          <w:sz w:val="24"/>
          <w:szCs w:val="24"/>
          <w:lang w:eastAsia="zh-CN"/>
        </w:rPr>
      </w:pPr>
      <w:r w:rsidRPr="0061325D">
        <w:rPr>
          <w:rFonts w:ascii="Calibri" w:eastAsia="Times New Roman" w:hAnsi="Calibri" w:cs="Times New Roman"/>
          <w:sz w:val="24"/>
          <w:szCs w:val="24"/>
          <w:lang w:eastAsia="zh-CN"/>
        </w:rPr>
        <w:t>brak załączni</w:t>
      </w:r>
      <w:r>
        <w:rPr>
          <w:rFonts w:ascii="Calibri" w:eastAsia="Times New Roman" w:hAnsi="Calibri" w:cs="Times New Roman"/>
          <w:sz w:val="24"/>
          <w:szCs w:val="24"/>
          <w:lang w:eastAsia="zh-CN"/>
        </w:rPr>
        <w:t xml:space="preserve">ków, o których mowa w </w:t>
      </w:r>
      <w:r w:rsidRPr="00A922EE">
        <w:rPr>
          <w:rFonts w:ascii="Calibri" w:eastAsia="Times New Roman" w:hAnsi="Calibri" w:cs="Times New Roman"/>
          <w:sz w:val="24"/>
          <w:szCs w:val="24"/>
          <w:lang w:eastAsia="zh-CN"/>
        </w:rPr>
        <w:t>części 12 i 13.1 ogłoszenia</w:t>
      </w:r>
      <w:r w:rsidRPr="0061325D">
        <w:rPr>
          <w:rFonts w:ascii="Calibri" w:eastAsia="Times New Roman" w:hAnsi="Calibri" w:cs="Times New Roman"/>
          <w:sz w:val="24"/>
          <w:szCs w:val="24"/>
          <w:lang w:eastAsia="zh-CN"/>
        </w:rPr>
        <w:t xml:space="preserve"> konkursowego;</w:t>
      </w:r>
    </w:p>
    <w:p w14:paraId="36F8E57D" w14:textId="77777777" w:rsidR="005F6F92" w:rsidRPr="0061325D" w:rsidRDefault="005F6F92" w:rsidP="005F6F92">
      <w:pPr>
        <w:numPr>
          <w:ilvl w:val="0"/>
          <w:numId w:val="51"/>
        </w:numPr>
        <w:pBdr>
          <w:top w:val="none" w:sz="0" w:space="0" w:color="000000"/>
          <w:left w:val="none" w:sz="0" w:space="0" w:color="000000"/>
          <w:bottom w:val="none" w:sz="0" w:space="0" w:color="000000"/>
          <w:right w:val="none" w:sz="0" w:space="0" w:color="000000"/>
        </w:pBdr>
        <w:suppressAutoHyphens/>
        <w:spacing w:after="0" w:line="360" w:lineRule="auto"/>
        <w:ind w:left="1071" w:right="110" w:hanging="357"/>
        <w:jc w:val="both"/>
        <w:rPr>
          <w:rFonts w:ascii="Calibri" w:eastAsia="Times New Roman" w:hAnsi="Calibri" w:cs="Times New Roman"/>
          <w:sz w:val="24"/>
          <w:szCs w:val="24"/>
          <w:lang w:eastAsia="zh-CN"/>
        </w:rPr>
      </w:pPr>
      <w:r w:rsidRPr="0061325D">
        <w:rPr>
          <w:rFonts w:ascii="Calibri" w:eastAsia="Times New Roman" w:hAnsi="Calibri" w:cs="Times New Roman"/>
          <w:sz w:val="24"/>
          <w:szCs w:val="24"/>
          <w:lang w:eastAsia="pl-PL"/>
        </w:rPr>
        <w:t>brak wskazania numeru</w:t>
      </w:r>
      <w:r>
        <w:rPr>
          <w:rFonts w:ascii="Calibri" w:eastAsia="Times New Roman" w:hAnsi="Calibri" w:cs="Times New Roman"/>
          <w:sz w:val="24"/>
          <w:szCs w:val="24"/>
          <w:lang w:eastAsia="pl-PL"/>
        </w:rPr>
        <w:t xml:space="preserve"> lub nazwy zadania z części 8</w:t>
      </w:r>
      <w:r w:rsidRPr="0061325D">
        <w:rPr>
          <w:rFonts w:ascii="Calibri" w:eastAsia="Times New Roman" w:hAnsi="Calibri" w:cs="Times New Roman"/>
          <w:sz w:val="24"/>
          <w:szCs w:val="24"/>
          <w:lang w:eastAsia="pl-PL"/>
        </w:rPr>
        <w:t xml:space="preserve"> ogłoszenia konkursowego, którego dana oferta dotyczy.</w:t>
      </w:r>
    </w:p>
    <w:p w14:paraId="48DBDD35" w14:textId="77777777" w:rsidR="005F6F92" w:rsidRPr="0061325D" w:rsidRDefault="005F6F92" w:rsidP="005F6F92">
      <w:pPr>
        <w:numPr>
          <w:ilvl w:val="0"/>
          <w:numId w:val="28"/>
        </w:numPr>
        <w:pBdr>
          <w:top w:val="none" w:sz="0" w:space="0" w:color="000000"/>
          <w:left w:val="none" w:sz="0" w:space="0" w:color="000000"/>
          <w:bottom w:val="none" w:sz="0" w:space="0" w:color="000000"/>
          <w:right w:val="none" w:sz="0" w:space="0" w:color="000000"/>
        </w:pBdr>
        <w:suppressAutoHyphens/>
        <w:spacing w:after="0" w:line="360" w:lineRule="auto"/>
        <w:ind w:right="110"/>
        <w:contextualSpacing/>
        <w:jc w:val="both"/>
        <w:rPr>
          <w:rFonts w:ascii="Calibri" w:eastAsia="Times New Roman" w:hAnsi="Calibri" w:cs="Times New Roman"/>
          <w:sz w:val="24"/>
          <w:szCs w:val="24"/>
          <w:lang w:eastAsia="zh-CN"/>
        </w:rPr>
      </w:pPr>
      <w:r w:rsidRPr="0061325D">
        <w:rPr>
          <w:rFonts w:ascii="Calibri" w:eastAsia="Times New Roman" w:hAnsi="Calibri" w:cs="Times New Roman"/>
          <w:sz w:val="24"/>
          <w:szCs w:val="24"/>
          <w:lang w:eastAsia="zh-CN"/>
        </w:rPr>
        <w:t xml:space="preserve">Uchybienia można skorygować w terminie </w:t>
      </w:r>
      <w:r w:rsidRPr="00533CF4">
        <w:rPr>
          <w:rFonts w:ascii="Calibri" w:eastAsia="Times New Roman" w:hAnsi="Calibri" w:cs="Times New Roman"/>
          <w:b/>
          <w:sz w:val="24"/>
          <w:szCs w:val="24"/>
          <w:lang w:eastAsia="zh-CN"/>
        </w:rPr>
        <w:t>3 dni roboczych</w:t>
      </w:r>
      <w:r w:rsidRPr="0061325D">
        <w:rPr>
          <w:rFonts w:ascii="Calibri" w:eastAsia="Times New Roman" w:hAnsi="Calibri" w:cs="Times New Roman"/>
          <w:b/>
          <w:sz w:val="24"/>
          <w:szCs w:val="24"/>
          <w:lang w:eastAsia="zh-CN"/>
        </w:rPr>
        <w:t xml:space="preserve"> </w:t>
      </w:r>
      <w:r w:rsidRPr="0061325D">
        <w:rPr>
          <w:rFonts w:ascii="Calibri" w:eastAsia="Times New Roman" w:hAnsi="Calibri" w:cs="Times New Roman"/>
          <w:sz w:val="24"/>
          <w:szCs w:val="24"/>
          <w:lang w:eastAsia="zh-CN"/>
        </w:rPr>
        <w:t>od dnia opublikowania przez Miejski Ośrodek Pomocy Społecznej wyników weryfikacji formalnej.</w:t>
      </w:r>
    </w:p>
    <w:p w14:paraId="40B8D81C" w14:textId="77777777" w:rsidR="005F6F92" w:rsidRPr="0061325D" w:rsidRDefault="005F6F92" w:rsidP="005F6F92">
      <w:pPr>
        <w:numPr>
          <w:ilvl w:val="0"/>
          <w:numId w:val="28"/>
        </w:numPr>
        <w:pBdr>
          <w:top w:val="none" w:sz="0" w:space="0" w:color="000000"/>
          <w:left w:val="none" w:sz="0" w:space="0" w:color="000000"/>
          <w:bottom w:val="none" w:sz="0" w:space="0" w:color="000000"/>
          <w:right w:val="none" w:sz="0" w:space="0" w:color="000000"/>
        </w:pBdr>
        <w:suppressAutoHyphens/>
        <w:spacing w:after="0" w:line="360" w:lineRule="auto"/>
        <w:ind w:right="110"/>
        <w:contextualSpacing/>
        <w:jc w:val="both"/>
        <w:rPr>
          <w:rFonts w:ascii="Calibri" w:eastAsia="Times New Roman" w:hAnsi="Calibri" w:cs="Times New Roman"/>
          <w:sz w:val="24"/>
          <w:szCs w:val="24"/>
          <w:lang w:eastAsia="zh-CN"/>
        </w:rPr>
      </w:pPr>
      <w:r w:rsidRPr="0061325D">
        <w:rPr>
          <w:rFonts w:ascii="Calibri" w:eastAsia="Times New Roman" w:hAnsi="Calibri" w:cs="Times New Roman"/>
          <w:sz w:val="24"/>
          <w:szCs w:val="24"/>
          <w:lang w:eastAsia="zh-CN"/>
        </w:rPr>
        <w:t>O zachowaniu terminu decyduje data dostarczenia do Miejskiego Ośrodka Pomocy Społecznej ul</w:t>
      </w:r>
      <w:r>
        <w:rPr>
          <w:rFonts w:ascii="Calibri" w:eastAsia="Times New Roman" w:hAnsi="Calibri" w:cs="Times New Roman"/>
          <w:sz w:val="24"/>
          <w:szCs w:val="24"/>
          <w:lang w:eastAsia="zh-CN"/>
        </w:rPr>
        <w:t>ica</w:t>
      </w:r>
      <w:r w:rsidRPr="0061325D">
        <w:rPr>
          <w:rFonts w:ascii="Calibri" w:eastAsia="Times New Roman" w:hAnsi="Calibri" w:cs="Times New Roman"/>
          <w:sz w:val="24"/>
          <w:szCs w:val="24"/>
          <w:lang w:eastAsia="zh-CN"/>
        </w:rPr>
        <w:t xml:space="preserve"> Strzegomska 6 brakujących dokumentów i/lub uzupełnienia w tym samym terminie wymaganych podpisów i pieczęci.</w:t>
      </w:r>
    </w:p>
    <w:p w14:paraId="0A085E53" w14:textId="64010857" w:rsidR="005F6F92" w:rsidRPr="0029227A" w:rsidRDefault="005F6F92" w:rsidP="001521EB">
      <w:pPr>
        <w:numPr>
          <w:ilvl w:val="0"/>
          <w:numId w:val="28"/>
        </w:numPr>
        <w:pBdr>
          <w:top w:val="none" w:sz="0" w:space="0" w:color="000000"/>
          <w:left w:val="none" w:sz="0" w:space="0" w:color="000000"/>
          <w:bottom w:val="none" w:sz="0" w:space="0" w:color="000000"/>
          <w:right w:val="none" w:sz="0" w:space="0" w:color="000000"/>
        </w:pBdr>
        <w:suppressAutoHyphens/>
        <w:spacing w:after="0" w:line="360" w:lineRule="auto"/>
        <w:ind w:right="110"/>
        <w:contextualSpacing/>
        <w:jc w:val="both"/>
        <w:rPr>
          <w:rFonts w:ascii="Calibri" w:eastAsia="Verdana" w:hAnsi="Calibri" w:cs="Verdana"/>
          <w:sz w:val="24"/>
          <w:szCs w:val="24"/>
          <w:lang w:eastAsia="zh-CN"/>
        </w:rPr>
      </w:pPr>
      <w:r w:rsidRPr="0061325D">
        <w:rPr>
          <w:rFonts w:ascii="Calibri" w:eastAsia="Times New Roman" w:hAnsi="Calibri" w:cs="Times New Roman"/>
          <w:sz w:val="24"/>
          <w:szCs w:val="24"/>
          <w:lang w:eastAsia="zh-CN"/>
        </w:rPr>
        <w:t>Oferty, które nie spełn</w:t>
      </w:r>
      <w:r w:rsidR="0029227A">
        <w:rPr>
          <w:rFonts w:ascii="Calibri" w:eastAsia="Times New Roman" w:hAnsi="Calibri" w:cs="Times New Roman"/>
          <w:sz w:val="24"/>
          <w:szCs w:val="24"/>
          <w:lang w:eastAsia="zh-CN"/>
        </w:rPr>
        <w:t xml:space="preserve">iają wymogów formalnych lub nie </w:t>
      </w:r>
      <w:r w:rsidRPr="0061325D">
        <w:rPr>
          <w:rFonts w:ascii="Calibri" w:eastAsia="Times New Roman" w:hAnsi="Calibri" w:cs="Times New Roman"/>
          <w:sz w:val="24"/>
          <w:szCs w:val="24"/>
          <w:lang w:eastAsia="zh-CN"/>
        </w:rPr>
        <w:t>zostaną uzupełnione w wyznaczonym terminie nie będą dalej rozpatrywane.</w:t>
      </w:r>
    </w:p>
    <w:p w14:paraId="58A4735F" w14:textId="2E7F5000" w:rsidR="0029227A" w:rsidRPr="0029227A" w:rsidRDefault="0029227A" w:rsidP="001521EB">
      <w:pPr>
        <w:numPr>
          <w:ilvl w:val="0"/>
          <w:numId w:val="28"/>
        </w:numPr>
        <w:pBdr>
          <w:top w:val="none" w:sz="0" w:space="0" w:color="000000"/>
          <w:left w:val="none" w:sz="0" w:space="0" w:color="000000"/>
          <w:bottom w:val="none" w:sz="0" w:space="0" w:color="000000"/>
          <w:right w:val="none" w:sz="0" w:space="0" w:color="000000"/>
        </w:pBdr>
        <w:suppressAutoHyphens/>
        <w:spacing w:after="0" w:line="360" w:lineRule="auto"/>
        <w:ind w:right="110"/>
        <w:contextualSpacing/>
        <w:jc w:val="both"/>
        <w:rPr>
          <w:rFonts w:ascii="Calibri" w:eastAsia="Verdana" w:hAnsi="Calibri" w:cs="Verdana"/>
          <w:sz w:val="24"/>
          <w:szCs w:val="24"/>
          <w:lang w:eastAsia="zh-CN"/>
        </w:rPr>
      </w:pPr>
      <w:r w:rsidRPr="0029227A">
        <w:rPr>
          <w:rFonts w:ascii="Calibri" w:eastAsia="Calibri" w:hAnsi="Calibri" w:cs="Times New Roman"/>
          <w:sz w:val="24"/>
          <w:szCs w:val="24"/>
          <w:shd w:val="clear" w:color="auto" w:fill="FFFFFF"/>
        </w:rPr>
        <w:t>Oferty podlegają weryfikacji formalnej dokonywanej przez</w:t>
      </w:r>
      <w:r>
        <w:rPr>
          <w:rFonts w:ascii="Calibri" w:eastAsia="Calibri" w:hAnsi="Calibri" w:cs="Times New Roman"/>
          <w:sz w:val="24"/>
          <w:szCs w:val="24"/>
          <w:shd w:val="clear" w:color="auto" w:fill="FFFFFF"/>
        </w:rPr>
        <w:t xml:space="preserve"> Miejski Ośrodek Pomocy Społecznej. </w:t>
      </w:r>
    </w:p>
    <w:p w14:paraId="652CDB4D" w14:textId="38A6A57E" w:rsidR="0029227A" w:rsidRPr="0029227A" w:rsidRDefault="0029227A" w:rsidP="0029227A">
      <w:pPr>
        <w:numPr>
          <w:ilvl w:val="0"/>
          <w:numId w:val="28"/>
        </w:numPr>
        <w:pBdr>
          <w:top w:val="none" w:sz="0" w:space="0" w:color="000000"/>
          <w:left w:val="none" w:sz="0" w:space="0" w:color="000000"/>
          <w:bottom w:val="none" w:sz="0" w:space="0" w:color="000000"/>
          <w:right w:val="none" w:sz="0" w:space="0" w:color="000000"/>
        </w:pBdr>
        <w:suppressAutoHyphens/>
        <w:spacing w:after="0" w:line="360" w:lineRule="auto"/>
        <w:ind w:right="110"/>
        <w:contextualSpacing/>
        <w:rPr>
          <w:rFonts w:ascii="Calibri" w:eastAsia="Calibri" w:hAnsi="Calibri" w:cs="Times New Roman"/>
          <w:sz w:val="24"/>
          <w:szCs w:val="24"/>
          <w:shd w:val="clear" w:color="auto" w:fill="FFFFFF"/>
        </w:rPr>
      </w:pPr>
      <w:r>
        <w:rPr>
          <w:rFonts w:ascii="Calibri" w:eastAsia="Calibri" w:hAnsi="Calibri" w:cs="Times New Roman"/>
          <w:sz w:val="24"/>
          <w:szCs w:val="24"/>
          <w:shd w:val="clear" w:color="auto" w:fill="FFFFFF"/>
        </w:rPr>
        <w:t xml:space="preserve">Miejski Ośrodek Pomocy Społecznej przekazuje ostateczne wyniki weryfikacji </w:t>
      </w:r>
      <w:r w:rsidRPr="0029227A">
        <w:rPr>
          <w:rFonts w:ascii="Calibri" w:eastAsia="Calibri" w:hAnsi="Calibri" w:cs="Times New Roman"/>
          <w:sz w:val="24"/>
          <w:szCs w:val="24"/>
          <w:shd w:val="clear" w:color="auto" w:fill="FFFFFF"/>
        </w:rPr>
        <w:t>formalnej komis</w:t>
      </w:r>
      <w:r>
        <w:rPr>
          <w:rFonts w:ascii="Calibri" w:eastAsia="Calibri" w:hAnsi="Calibri" w:cs="Times New Roman"/>
          <w:sz w:val="24"/>
          <w:szCs w:val="24"/>
          <w:shd w:val="clear" w:color="auto" w:fill="FFFFFF"/>
        </w:rPr>
        <w:t xml:space="preserve">ji konkursowej wraz z ofertami, </w:t>
      </w:r>
      <w:r w:rsidRPr="0029227A">
        <w:rPr>
          <w:rFonts w:ascii="Calibri" w:eastAsia="Calibri" w:hAnsi="Calibri" w:cs="Times New Roman"/>
          <w:sz w:val="24"/>
          <w:szCs w:val="24"/>
          <w:shd w:val="clear" w:color="auto" w:fill="FFFFFF"/>
        </w:rPr>
        <w:t>które</w:t>
      </w:r>
      <w:r>
        <w:rPr>
          <w:rFonts w:ascii="Calibri" w:eastAsia="Calibri" w:hAnsi="Calibri" w:cs="Times New Roman"/>
          <w:sz w:val="24"/>
          <w:szCs w:val="24"/>
          <w:shd w:val="clear" w:color="auto" w:fill="FFFFFF"/>
        </w:rPr>
        <w:t xml:space="preserve"> </w:t>
      </w:r>
      <w:r w:rsidRPr="0029227A">
        <w:rPr>
          <w:rFonts w:ascii="Calibri" w:eastAsia="Calibri" w:hAnsi="Calibri" w:cs="Times New Roman"/>
          <w:sz w:val="24"/>
          <w:szCs w:val="24"/>
          <w:shd w:val="clear" w:color="auto" w:fill="FFFFFF"/>
        </w:rPr>
        <w:t>przeszły pozytywnie weryfikację formalną</w:t>
      </w:r>
      <w:r>
        <w:rPr>
          <w:rFonts w:ascii="Calibri" w:eastAsia="Calibri" w:hAnsi="Calibri" w:cs="Times New Roman"/>
          <w:sz w:val="24"/>
          <w:szCs w:val="24"/>
          <w:shd w:val="clear" w:color="auto" w:fill="FFFFFF"/>
        </w:rPr>
        <w:t>.</w:t>
      </w:r>
    </w:p>
    <w:p w14:paraId="47663DF7" w14:textId="66CC7206" w:rsidR="00C7656E" w:rsidRPr="00E76EA3" w:rsidRDefault="003E2569" w:rsidP="009F6461">
      <w:pPr>
        <w:pStyle w:val="Nagwek2"/>
        <w:numPr>
          <w:ilvl w:val="0"/>
          <w:numId w:val="41"/>
        </w:numPr>
        <w:spacing w:before="120" w:line="360" w:lineRule="auto"/>
        <w:ind w:left="567" w:hanging="567"/>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OPINIA OFERT</w:t>
      </w:r>
    </w:p>
    <w:p w14:paraId="66816B76" w14:textId="77777777" w:rsidR="005F6F92" w:rsidRPr="00CD1841" w:rsidRDefault="005F6F92" w:rsidP="005F6F92">
      <w:pPr>
        <w:suppressAutoHyphens/>
        <w:spacing w:before="120" w:after="0" w:line="360" w:lineRule="auto"/>
        <w:ind w:right="108"/>
        <w:rPr>
          <w:rFonts w:ascii="Calibri" w:eastAsia="Verdana" w:hAnsi="Calibri" w:cs="Verdana"/>
          <w:color w:val="000000"/>
          <w:sz w:val="24"/>
          <w:szCs w:val="24"/>
          <w:lang w:eastAsia="zh-CN"/>
        </w:rPr>
      </w:pPr>
      <w:r w:rsidRPr="00CD1841">
        <w:rPr>
          <w:rFonts w:ascii="Calibri" w:eastAsia="Verdana" w:hAnsi="Calibri" w:cs="Verdana"/>
          <w:color w:val="000000"/>
          <w:sz w:val="24"/>
          <w:szCs w:val="24"/>
          <w:lang w:eastAsia="zh-CN"/>
        </w:rPr>
        <w:t>Opinii ofert dokonuje komisja konkursowa powołana przez Dyrektora Miejskiego Ośrodka Pomocy Społecznej lub osobę przez niego upoważnioną, składająca się co najmniej z 3 osób reprezentujących Miejski Ośrodek Pomocy Społecznej oraz co najmniej 2 przedstawicieli organizacji pozarządowych.</w:t>
      </w:r>
    </w:p>
    <w:p w14:paraId="13DA9F69" w14:textId="77777777" w:rsidR="005F6F92" w:rsidRDefault="005F6F92" w:rsidP="00B776A3">
      <w:pPr>
        <w:pBdr>
          <w:top w:val="none" w:sz="0" w:space="0" w:color="000000"/>
          <w:left w:val="none" w:sz="0" w:space="0" w:color="000000"/>
          <w:bottom w:val="none" w:sz="0" w:space="0" w:color="000000"/>
          <w:right w:val="none" w:sz="0" w:space="0" w:color="000000"/>
        </w:pBdr>
        <w:suppressAutoHyphens/>
        <w:spacing w:after="0" w:line="360" w:lineRule="auto"/>
        <w:rPr>
          <w:rFonts w:ascii="Calibri" w:eastAsia="Verdana" w:hAnsi="Calibri" w:cs="Verdana"/>
          <w:i/>
          <w:color w:val="0000FF"/>
          <w:lang w:eastAsia="zh-CN"/>
        </w:rPr>
      </w:pPr>
    </w:p>
    <w:p w14:paraId="720C0D4F" w14:textId="77777777" w:rsidR="00C7656E" w:rsidRPr="00C7656E" w:rsidRDefault="00C7656E" w:rsidP="00B776A3">
      <w:pPr>
        <w:pBdr>
          <w:top w:val="none" w:sz="0" w:space="0" w:color="000000"/>
          <w:left w:val="none" w:sz="0" w:space="0" w:color="000000"/>
          <w:bottom w:val="none" w:sz="0" w:space="0" w:color="000000"/>
          <w:right w:val="none" w:sz="0" w:space="0" w:color="000000"/>
        </w:pBdr>
        <w:suppressAutoHyphens/>
        <w:spacing w:after="0" w:line="360" w:lineRule="auto"/>
        <w:rPr>
          <w:rFonts w:ascii="Calibri" w:eastAsia="Times New Roman" w:hAnsi="Calibri" w:cs="Times New Roman"/>
          <w:sz w:val="24"/>
          <w:szCs w:val="24"/>
          <w:lang w:eastAsia="zh-CN"/>
        </w:rPr>
      </w:pPr>
      <w:r w:rsidRPr="00C7656E">
        <w:rPr>
          <w:rFonts w:ascii="Calibri" w:eastAsia="Times New Roman" w:hAnsi="Calibri" w:cs="Times New Roman"/>
          <w:sz w:val="24"/>
          <w:szCs w:val="24"/>
          <w:lang w:eastAsia="zh-CN"/>
        </w:rPr>
        <w:t>Kryteria merytoryczne (suma punktów przypadających na jedną osobę w komisji konkursowej wynosi 100):</w:t>
      </w:r>
    </w:p>
    <w:p w14:paraId="53678B1B" w14:textId="1068309D" w:rsidR="00C7656E" w:rsidRPr="00C7656E" w:rsidRDefault="00C7656E" w:rsidP="00DE4728">
      <w:pPr>
        <w:pBdr>
          <w:top w:val="none" w:sz="0" w:space="0" w:color="000000"/>
          <w:left w:val="none" w:sz="0" w:space="0" w:color="000000"/>
          <w:bottom w:val="none" w:sz="0" w:space="0" w:color="000000"/>
          <w:right w:val="none" w:sz="0" w:space="0" w:color="000000"/>
        </w:pBdr>
        <w:suppressAutoHyphens/>
        <w:spacing w:before="120" w:after="0" w:line="360" w:lineRule="auto"/>
        <w:rPr>
          <w:rFonts w:ascii="Calibri" w:eastAsia="Verdana" w:hAnsi="Calibri" w:cs="Verdana"/>
          <w:b/>
          <w:color w:val="000000"/>
          <w:sz w:val="24"/>
          <w:szCs w:val="24"/>
          <w:lang w:eastAsia="zh-CN"/>
        </w:rPr>
      </w:pPr>
      <w:r w:rsidRPr="00C7656E">
        <w:rPr>
          <w:rFonts w:ascii="Calibri" w:eastAsia="Verdana" w:hAnsi="Calibri" w:cs="Verdana"/>
          <w:b/>
          <w:color w:val="000000"/>
          <w:sz w:val="24"/>
          <w:szCs w:val="24"/>
          <w:lang w:eastAsia="zh-CN"/>
        </w:rPr>
        <w:t xml:space="preserve">Nazwa kryterium </w:t>
      </w:r>
      <w:r w:rsidR="004C6CC8">
        <w:rPr>
          <w:rFonts w:ascii="Calibri" w:eastAsia="Verdana" w:hAnsi="Calibri" w:cs="Verdana"/>
          <w:b/>
          <w:color w:val="000000"/>
          <w:sz w:val="24"/>
          <w:szCs w:val="24"/>
          <w:lang w:eastAsia="zh-CN"/>
        </w:rPr>
        <w:t>–</w:t>
      </w:r>
      <w:r w:rsidRPr="00C7656E">
        <w:rPr>
          <w:rFonts w:ascii="Calibri" w:eastAsia="Verdana" w:hAnsi="Calibri" w:cs="Verdana"/>
          <w:b/>
          <w:color w:val="000000"/>
          <w:sz w:val="24"/>
          <w:szCs w:val="24"/>
          <w:lang w:eastAsia="zh-CN"/>
        </w:rPr>
        <w:t xml:space="preserve"> Liczba punktów</w:t>
      </w:r>
    </w:p>
    <w:p w14:paraId="46506AF1" w14:textId="15646BB1" w:rsidR="00C7656E" w:rsidRPr="00C7656E" w:rsidRDefault="00C7656E" w:rsidP="009F6461">
      <w:pPr>
        <w:numPr>
          <w:ilvl w:val="0"/>
          <w:numId w:val="29"/>
        </w:numPr>
        <w:pBdr>
          <w:top w:val="none" w:sz="0" w:space="0" w:color="000000"/>
          <w:left w:val="none" w:sz="0" w:space="0" w:color="000000"/>
          <w:bottom w:val="none" w:sz="0" w:space="0" w:color="000000"/>
          <w:right w:val="none" w:sz="0" w:space="0" w:color="000000"/>
        </w:pBdr>
        <w:suppressAutoHyphens/>
        <w:spacing w:before="120" w:after="200" w:line="360" w:lineRule="auto"/>
        <w:ind w:left="567" w:hanging="283"/>
        <w:contextualSpacing/>
        <w:rPr>
          <w:rFonts w:ascii="Calibri" w:eastAsia="Verdana" w:hAnsi="Calibri" w:cs="Verdana"/>
          <w:color w:val="000000"/>
          <w:sz w:val="24"/>
          <w:szCs w:val="24"/>
          <w:lang w:eastAsia="zh-CN"/>
        </w:rPr>
      </w:pPr>
      <w:r w:rsidRPr="00C7656E">
        <w:rPr>
          <w:rFonts w:ascii="Calibri" w:eastAsia="Verdana" w:hAnsi="Calibri" w:cs="Verdana"/>
          <w:b/>
          <w:color w:val="000000"/>
          <w:sz w:val="24"/>
          <w:szCs w:val="24"/>
          <w:lang w:eastAsia="zh-CN"/>
        </w:rPr>
        <w:t>Wartość merytoryczna oferty</w:t>
      </w:r>
      <w:r w:rsidRPr="00225570">
        <w:rPr>
          <w:rFonts w:ascii="Calibri" w:eastAsia="Verdana" w:hAnsi="Calibri" w:cs="Verdana"/>
          <w:color w:val="000000"/>
          <w:sz w:val="24"/>
          <w:szCs w:val="24"/>
          <w:lang w:eastAsia="zh-CN"/>
        </w:rPr>
        <w:t xml:space="preserve">, </w:t>
      </w:r>
      <w:bookmarkStart w:id="3" w:name="_Hlk103863294"/>
      <w:r w:rsidRPr="00C7656E">
        <w:rPr>
          <w:rFonts w:ascii="Calibri" w:eastAsia="Verdana" w:hAnsi="Calibri" w:cs="Verdana"/>
          <w:color w:val="000000"/>
          <w:sz w:val="24"/>
          <w:szCs w:val="24"/>
          <w:lang w:eastAsia="zh-CN"/>
        </w:rPr>
        <w:t xml:space="preserve">w tym </w:t>
      </w:r>
      <w:r w:rsidR="00225570">
        <w:rPr>
          <w:rFonts w:ascii="Calibri" w:eastAsia="Verdana" w:hAnsi="Calibri" w:cs="Verdana"/>
          <w:color w:val="000000"/>
          <w:sz w:val="24"/>
          <w:szCs w:val="24"/>
          <w:lang w:eastAsia="zh-CN"/>
        </w:rPr>
        <w:t>między innymi:</w:t>
      </w:r>
      <w:bookmarkEnd w:id="3"/>
    </w:p>
    <w:p w14:paraId="16237B1E" w14:textId="500BF7B3" w:rsidR="00C7656E" w:rsidRPr="00C7656E" w:rsidRDefault="00C7656E" w:rsidP="009F6461">
      <w:pPr>
        <w:numPr>
          <w:ilvl w:val="0"/>
          <w:numId w:val="30"/>
        </w:numPr>
        <w:pBdr>
          <w:top w:val="none" w:sz="0" w:space="0" w:color="000000"/>
          <w:left w:val="none" w:sz="0" w:space="0" w:color="000000"/>
          <w:bottom w:val="none" w:sz="0" w:space="0" w:color="000000"/>
          <w:right w:val="none" w:sz="0" w:space="0" w:color="000000"/>
        </w:pBdr>
        <w:suppressAutoHyphens/>
        <w:spacing w:before="120" w:after="0" w:line="360" w:lineRule="auto"/>
        <w:ind w:left="1135" w:hanging="284"/>
        <w:rPr>
          <w:rFonts w:ascii="Calibri" w:eastAsia="Verdana" w:hAnsi="Calibri" w:cs="Verdana"/>
          <w:color w:val="000000"/>
          <w:sz w:val="24"/>
          <w:szCs w:val="24"/>
          <w:lang w:eastAsia="zh-CN"/>
        </w:rPr>
      </w:pPr>
      <w:r w:rsidRPr="00C7656E">
        <w:rPr>
          <w:rFonts w:ascii="Calibri" w:eastAsia="Verdana" w:hAnsi="Calibri" w:cs="Verdana"/>
          <w:color w:val="000000"/>
          <w:sz w:val="24"/>
          <w:szCs w:val="24"/>
          <w:lang w:eastAsia="zh-CN"/>
        </w:rPr>
        <w:t xml:space="preserve">możliwość realizacji zadania publicznego przez oferenta </w:t>
      </w:r>
      <w:r w:rsidR="004C6CC8">
        <w:rPr>
          <w:rFonts w:ascii="Calibri" w:eastAsia="Verdana" w:hAnsi="Calibri" w:cs="Verdana"/>
          <w:color w:val="000000"/>
          <w:sz w:val="24"/>
          <w:szCs w:val="24"/>
          <w:lang w:eastAsia="zh-CN"/>
        </w:rPr>
        <w:t>–</w:t>
      </w:r>
      <w:r w:rsidRPr="00C7656E">
        <w:rPr>
          <w:rFonts w:ascii="Calibri" w:eastAsia="Verdana" w:hAnsi="Calibri" w:cs="Verdana"/>
          <w:color w:val="000000"/>
          <w:sz w:val="24"/>
          <w:szCs w:val="24"/>
          <w:lang w:eastAsia="zh-CN"/>
        </w:rPr>
        <w:t xml:space="preserve"> </w:t>
      </w:r>
      <w:r w:rsidRPr="005F6F92">
        <w:rPr>
          <w:rFonts w:ascii="Calibri" w:eastAsia="Verdana" w:hAnsi="Calibri" w:cs="Verdana"/>
          <w:color w:val="000000"/>
          <w:sz w:val="24"/>
          <w:szCs w:val="24"/>
          <w:lang w:eastAsia="zh-CN"/>
        </w:rPr>
        <w:t xml:space="preserve">0 </w:t>
      </w:r>
      <w:r w:rsidR="00435854" w:rsidRPr="005F6F92">
        <w:rPr>
          <w:rFonts w:ascii="Calibri" w:eastAsia="Verdana" w:hAnsi="Calibri" w:cs="Verdana"/>
          <w:color w:val="000000"/>
          <w:sz w:val="24"/>
          <w:szCs w:val="24"/>
          <w:lang w:eastAsia="zh-CN"/>
        </w:rPr>
        <w:t>–</w:t>
      </w:r>
      <w:r w:rsidRPr="005F6F92">
        <w:rPr>
          <w:rFonts w:ascii="Calibri" w:eastAsia="Verdana" w:hAnsi="Calibri" w:cs="Verdana"/>
          <w:color w:val="000000"/>
          <w:sz w:val="24"/>
          <w:szCs w:val="24"/>
          <w:lang w:eastAsia="zh-CN"/>
        </w:rPr>
        <w:t xml:space="preserve"> 1</w:t>
      </w:r>
    </w:p>
    <w:p w14:paraId="6A36E006" w14:textId="61B11789" w:rsidR="00C7656E" w:rsidRPr="005F6F92" w:rsidRDefault="00C7656E" w:rsidP="009F6461">
      <w:pPr>
        <w:numPr>
          <w:ilvl w:val="0"/>
          <w:numId w:val="30"/>
        </w:numPr>
        <w:pBdr>
          <w:top w:val="none" w:sz="0" w:space="0" w:color="000000"/>
          <w:left w:val="none" w:sz="0" w:space="0" w:color="000000"/>
          <w:bottom w:val="none" w:sz="0" w:space="0" w:color="000000"/>
          <w:right w:val="none" w:sz="0" w:space="0" w:color="000000"/>
        </w:pBdr>
        <w:suppressAutoHyphens/>
        <w:spacing w:before="120" w:after="0" w:line="360" w:lineRule="auto"/>
        <w:ind w:left="1135" w:hanging="284"/>
        <w:rPr>
          <w:rFonts w:ascii="Calibri" w:eastAsia="Verdana" w:hAnsi="Calibri" w:cs="Verdana"/>
          <w:sz w:val="24"/>
          <w:szCs w:val="24"/>
          <w:lang w:eastAsia="zh-CN"/>
        </w:rPr>
      </w:pPr>
      <w:r w:rsidRPr="00C7656E">
        <w:rPr>
          <w:rFonts w:ascii="Calibri" w:eastAsia="Verdana" w:hAnsi="Calibri" w:cs="Verdana"/>
          <w:color w:val="000000"/>
          <w:sz w:val="24"/>
          <w:szCs w:val="24"/>
          <w:lang w:eastAsia="zh-CN"/>
        </w:rPr>
        <w:t>spójność celu realizacji zadania publicznego określonego w ogłoszeniu konkursowym z</w:t>
      </w:r>
      <w:r w:rsidR="00225570">
        <w:rPr>
          <w:rFonts w:ascii="Calibri" w:eastAsia="Verdana" w:hAnsi="Calibri" w:cs="Verdana"/>
          <w:color w:val="000000"/>
          <w:sz w:val="24"/>
          <w:szCs w:val="24"/>
          <w:lang w:eastAsia="zh-CN"/>
        </w:rPr>
        <w:t> </w:t>
      </w:r>
      <w:r w:rsidRPr="00C7656E">
        <w:rPr>
          <w:rFonts w:ascii="Calibri" w:eastAsia="Verdana" w:hAnsi="Calibri" w:cs="Verdana"/>
          <w:color w:val="000000"/>
          <w:sz w:val="24"/>
          <w:szCs w:val="24"/>
          <w:lang w:eastAsia="zh-CN"/>
        </w:rPr>
        <w:t xml:space="preserve">ofertą </w:t>
      </w:r>
      <w:r w:rsidR="004C6CC8">
        <w:rPr>
          <w:rFonts w:ascii="Calibri" w:eastAsia="Verdana" w:hAnsi="Calibri" w:cs="Verdana"/>
          <w:color w:val="000000"/>
          <w:sz w:val="24"/>
          <w:szCs w:val="24"/>
          <w:lang w:eastAsia="zh-CN"/>
        </w:rPr>
        <w:t>–</w:t>
      </w:r>
      <w:r w:rsidRPr="00C7656E">
        <w:rPr>
          <w:rFonts w:ascii="Calibri" w:eastAsia="Verdana" w:hAnsi="Calibri" w:cs="Verdana"/>
          <w:color w:val="000000"/>
          <w:sz w:val="24"/>
          <w:szCs w:val="24"/>
          <w:lang w:eastAsia="zh-CN"/>
        </w:rPr>
        <w:t xml:space="preserve"> </w:t>
      </w:r>
      <w:r w:rsidRPr="005F6F92">
        <w:rPr>
          <w:rFonts w:ascii="Calibri" w:eastAsia="Verdana" w:hAnsi="Calibri" w:cs="Verdana"/>
          <w:sz w:val="24"/>
          <w:szCs w:val="24"/>
          <w:lang w:eastAsia="zh-CN"/>
        </w:rPr>
        <w:t xml:space="preserve">0 </w:t>
      </w:r>
      <w:r w:rsidR="005F6F92" w:rsidRPr="005F6F92">
        <w:rPr>
          <w:rFonts w:ascii="Calibri" w:eastAsia="Verdana" w:hAnsi="Calibri" w:cs="Verdana"/>
          <w:sz w:val="24"/>
          <w:szCs w:val="24"/>
          <w:lang w:eastAsia="zh-CN"/>
        </w:rPr>
        <w:t>– 25</w:t>
      </w:r>
    </w:p>
    <w:p w14:paraId="563D33E0" w14:textId="4CEDAA1B" w:rsidR="00C7656E" w:rsidRPr="00225570" w:rsidRDefault="00C7656E" w:rsidP="009F6461">
      <w:pPr>
        <w:numPr>
          <w:ilvl w:val="0"/>
          <w:numId w:val="29"/>
        </w:numPr>
        <w:pBdr>
          <w:top w:val="none" w:sz="0" w:space="0" w:color="000000"/>
          <w:left w:val="none" w:sz="0" w:space="0" w:color="000000"/>
          <w:bottom w:val="none" w:sz="0" w:space="0" w:color="000000"/>
          <w:right w:val="none" w:sz="0" w:space="0" w:color="000000"/>
        </w:pBdr>
        <w:suppressAutoHyphens/>
        <w:spacing w:before="120" w:after="200" w:line="360" w:lineRule="auto"/>
        <w:ind w:left="567" w:hanging="283"/>
        <w:contextualSpacing/>
        <w:rPr>
          <w:rFonts w:ascii="Calibri" w:eastAsia="Verdana" w:hAnsi="Calibri" w:cs="Verdana"/>
          <w:sz w:val="24"/>
          <w:szCs w:val="24"/>
          <w:lang w:eastAsia="zh-CN"/>
        </w:rPr>
      </w:pPr>
      <w:r w:rsidRPr="00C7656E">
        <w:rPr>
          <w:rFonts w:ascii="Calibri" w:eastAsia="Verdana" w:hAnsi="Calibri" w:cs="Verdana"/>
          <w:b/>
          <w:sz w:val="24"/>
          <w:szCs w:val="24"/>
          <w:lang w:eastAsia="zh-CN"/>
        </w:rPr>
        <w:t>Kalkulacja przewidywanych kosztów realizacji zadania publicznego</w:t>
      </w:r>
      <w:r w:rsidRPr="00440168">
        <w:rPr>
          <w:rFonts w:ascii="Calibri" w:eastAsia="Verdana" w:hAnsi="Calibri" w:cs="Verdana"/>
          <w:sz w:val="24"/>
          <w:szCs w:val="24"/>
          <w:lang w:eastAsia="zh-CN"/>
        </w:rPr>
        <w:t xml:space="preserve">, </w:t>
      </w:r>
      <w:r w:rsidR="00225570" w:rsidRPr="00225570">
        <w:rPr>
          <w:rFonts w:ascii="Calibri" w:eastAsia="Verdana" w:hAnsi="Calibri" w:cs="Verdana"/>
          <w:sz w:val="24"/>
          <w:szCs w:val="24"/>
          <w:lang w:eastAsia="zh-CN"/>
        </w:rPr>
        <w:t>w tym między innymi:</w:t>
      </w:r>
    </w:p>
    <w:p w14:paraId="04FBEF39" w14:textId="3AFACC4F" w:rsidR="00C7656E" w:rsidRPr="00DC2A2B" w:rsidRDefault="00C7656E" w:rsidP="009F6461">
      <w:pPr>
        <w:numPr>
          <w:ilvl w:val="0"/>
          <w:numId w:val="31"/>
        </w:numPr>
        <w:pBdr>
          <w:top w:val="none" w:sz="0" w:space="0" w:color="000000"/>
          <w:left w:val="none" w:sz="0" w:space="0" w:color="000000"/>
          <w:bottom w:val="none" w:sz="0" w:space="0" w:color="000000"/>
          <w:right w:val="none" w:sz="0" w:space="0" w:color="000000"/>
        </w:pBdr>
        <w:suppressAutoHyphens/>
        <w:spacing w:before="120" w:after="200" w:line="360" w:lineRule="auto"/>
        <w:ind w:left="1134" w:hanging="283"/>
        <w:contextualSpacing/>
        <w:rPr>
          <w:rFonts w:ascii="Calibri" w:eastAsia="Verdana" w:hAnsi="Calibri" w:cs="Verdana"/>
          <w:sz w:val="24"/>
          <w:szCs w:val="24"/>
          <w:lang w:eastAsia="zh-CN"/>
        </w:rPr>
      </w:pPr>
      <w:r w:rsidRPr="00C7656E">
        <w:rPr>
          <w:rFonts w:ascii="Calibri" w:eastAsia="Verdana" w:hAnsi="Calibri" w:cs="Verdana"/>
          <w:sz w:val="24"/>
          <w:szCs w:val="24"/>
          <w:lang w:eastAsia="zh-CN"/>
        </w:rPr>
        <w:t xml:space="preserve">czytelność zestawienia kosztów realizacji zadania </w:t>
      </w:r>
      <w:r w:rsidRPr="00DC2A2B">
        <w:rPr>
          <w:rFonts w:ascii="Calibri" w:eastAsia="Verdana" w:hAnsi="Calibri" w:cs="Verdana"/>
          <w:sz w:val="24"/>
          <w:szCs w:val="24"/>
          <w:lang w:eastAsia="zh-CN"/>
        </w:rPr>
        <w:t xml:space="preserve">publicznego </w:t>
      </w:r>
      <w:r w:rsidR="004C6CC8" w:rsidRPr="00DC2A2B">
        <w:rPr>
          <w:rFonts w:ascii="Calibri" w:eastAsia="Verdana" w:hAnsi="Calibri" w:cs="Verdana"/>
          <w:sz w:val="24"/>
          <w:szCs w:val="24"/>
          <w:lang w:eastAsia="zh-CN"/>
        </w:rPr>
        <w:t>–</w:t>
      </w:r>
      <w:r w:rsidRPr="00DC2A2B">
        <w:rPr>
          <w:rFonts w:ascii="Calibri" w:eastAsia="Verdana" w:hAnsi="Calibri" w:cs="Verdana"/>
          <w:sz w:val="24"/>
          <w:szCs w:val="24"/>
          <w:lang w:eastAsia="zh-CN"/>
        </w:rPr>
        <w:t xml:space="preserve"> 0 </w:t>
      </w:r>
      <w:r w:rsidR="00435854" w:rsidRPr="00DC2A2B">
        <w:rPr>
          <w:rFonts w:ascii="Calibri" w:eastAsia="Verdana" w:hAnsi="Calibri" w:cs="Verdana"/>
          <w:sz w:val="24"/>
          <w:szCs w:val="24"/>
          <w:lang w:eastAsia="zh-CN"/>
        </w:rPr>
        <w:t>–</w:t>
      </w:r>
      <w:r w:rsidR="005F6F92" w:rsidRPr="00DC2A2B">
        <w:rPr>
          <w:rFonts w:ascii="Calibri" w:eastAsia="Verdana" w:hAnsi="Calibri" w:cs="Verdana"/>
          <w:sz w:val="24"/>
          <w:szCs w:val="24"/>
          <w:lang w:eastAsia="zh-CN"/>
        </w:rPr>
        <w:t xml:space="preserve"> 10</w:t>
      </w:r>
    </w:p>
    <w:p w14:paraId="5014FED3" w14:textId="31BDEB70" w:rsidR="00C7656E" w:rsidRPr="00DC2A2B" w:rsidRDefault="00C7656E" w:rsidP="009F6461">
      <w:pPr>
        <w:numPr>
          <w:ilvl w:val="0"/>
          <w:numId w:val="31"/>
        </w:numPr>
        <w:pBdr>
          <w:top w:val="none" w:sz="0" w:space="0" w:color="000000"/>
          <w:left w:val="none" w:sz="0" w:space="0" w:color="000000"/>
          <w:bottom w:val="none" w:sz="0" w:space="0" w:color="000000"/>
          <w:right w:val="none" w:sz="0" w:space="0" w:color="000000"/>
        </w:pBdr>
        <w:suppressAutoHyphens/>
        <w:spacing w:before="120" w:after="0" w:line="360" w:lineRule="auto"/>
        <w:ind w:left="1135" w:hanging="284"/>
        <w:rPr>
          <w:rFonts w:ascii="Calibri" w:eastAsia="Verdana" w:hAnsi="Calibri" w:cs="Verdana"/>
          <w:sz w:val="24"/>
          <w:szCs w:val="24"/>
          <w:lang w:eastAsia="zh-CN"/>
        </w:rPr>
      </w:pPr>
      <w:r w:rsidRPr="00C7656E">
        <w:rPr>
          <w:rFonts w:ascii="Calibri" w:eastAsia="Verdana" w:hAnsi="Calibri" w:cs="Verdana"/>
          <w:sz w:val="24"/>
          <w:szCs w:val="24"/>
          <w:lang w:eastAsia="zh-CN"/>
        </w:rPr>
        <w:t xml:space="preserve">adekwatność kosztów do </w:t>
      </w:r>
      <w:r w:rsidRPr="00DC2A2B">
        <w:rPr>
          <w:rFonts w:ascii="Calibri" w:eastAsia="Verdana" w:hAnsi="Calibri" w:cs="Verdana"/>
          <w:sz w:val="24"/>
          <w:szCs w:val="24"/>
          <w:lang w:eastAsia="zh-CN"/>
        </w:rPr>
        <w:t xml:space="preserve">działań </w:t>
      </w:r>
      <w:r w:rsidR="004C6CC8" w:rsidRPr="00DC2A2B">
        <w:rPr>
          <w:rFonts w:ascii="Calibri" w:eastAsia="Verdana" w:hAnsi="Calibri" w:cs="Verdana"/>
          <w:sz w:val="24"/>
          <w:szCs w:val="24"/>
          <w:lang w:eastAsia="zh-CN"/>
        </w:rPr>
        <w:t>–</w:t>
      </w:r>
      <w:r w:rsidRPr="00DC2A2B">
        <w:rPr>
          <w:rFonts w:ascii="Calibri" w:eastAsia="Verdana" w:hAnsi="Calibri" w:cs="Verdana"/>
          <w:sz w:val="24"/>
          <w:szCs w:val="24"/>
          <w:lang w:eastAsia="zh-CN"/>
        </w:rPr>
        <w:t xml:space="preserve"> 0 </w:t>
      </w:r>
      <w:r w:rsidR="00435854" w:rsidRPr="00DC2A2B">
        <w:rPr>
          <w:rFonts w:ascii="Calibri" w:eastAsia="Verdana" w:hAnsi="Calibri" w:cs="Verdana"/>
          <w:sz w:val="24"/>
          <w:szCs w:val="24"/>
          <w:lang w:eastAsia="zh-CN"/>
        </w:rPr>
        <w:t>–</w:t>
      </w:r>
      <w:r w:rsidR="005F6F92" w:rsidRPr="00DC2A2B">
        <w:rPr>
          <w:rFonts w:ascii="Calibri" w:eastAsia="Verdana" w:hAnsi="Calibri" w:cs="Verdana"/>
          <w:sz w:val="24"/>
          <w:szCs w:val="24"/>
          <w:lang w:eastAsia="zh-CN"/>
        </w:rPr>
        <w:t xml:space="preserve"> 10</w:t>
      </w:r>
    </w:p>
    <w:p w14:paraId="73ADBA93" w14:textId="77777777" w:rsidR="00BD0BB1" w:rsidRPr="00456090" w:rsidRDefault="00C7656E" w:rsidP="009F6461">
      <w:pPr>
        <w:numPr>
          <w:ilvl w:val="0"/>
          <w:numId w:val="29"/>
        </w:numPr>
        <w:pBdr>
          <w:top w:val="none" w:sz="0" w:space="0" w:color="000000"/>
          <w:left w:val="none" w:sz="0" w:space="0" w:color="000000"/>
          <w:bottom w:val="none" w:sz="0" w:space="0" w:color="000000"/>
          <w:right w:val="none" w:sz="0" w:space="0" w:color="000000"/>
        </w:pBdr>
        <w:suppressAutoHyphens/>
        <w:spacing w:after="0" w:line="360" w:lineRule="auto"/>
        <w:ind w:left="568" w:hanging="284"/>
        <w:rPr>
          <w:rFonts w:ascii="Calibri" w:eastAsia="Verdana" w:hAnsi="Calibri" w:cs="Verdana"/>
          <w:sz w:val="24"/>
          <w:szCs w:val="24"/>
          <w:lang w:eastAsia="zh-CN"/>
        </w:rPr>
      </w:pPr>
      <w:r w:rsidRPr="00456090">
        <w:rPr>
          <w:rFonts w:ascii="Calibri" w:eastAsia="Verdana" w:hAnsi="Calibri" w:cs="Verdana"/>
          <w:b/>
          <w:sz w:val="24"/>
          <w:szCs w:val="24"/>
          <w:lang w:eastAsia="zh-CN"/>
        </w:rPr>
        <w:t>Udział wkładu własnego finansowego w sumie wszystkich kosztów realizacji zadania publicznego</w:t>
      </w:r>
      <w:r w:rsidR="00BD0BB1" w:rsidRPr="00456090">
        <w:rPr>
          <w:rFonts w:ascii="Calibri" w:eastAsia="Verdana" w:hAnsi="Calibri" w:cs="Verdana"/>
          <w:sz w:val="24"/>
          <w:szCs w:val="24"/>
          <w:lang w:eastAsia="zh-CN"/>
        </w:rPr>
        <w:t xml:space="preserve"> </w:t>
      </w:r>
    </w:p>
    <w:p w14:paraId="4F72F1EB" w14:textId="504910E3" w:rsidR="00BD0BB1" w:rsidRPr="00BD0BB1" w:rsidRDefault="00BD0BB1" w:rsidP="009F6461">
      <w:pPr>
        <w:pStyle w:val="Akapitzlist"/>
        <w:numPr>
          <w:ilvl w:val="0"/>
          <w:numId w:val="47"/>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4" w:hanging="283"/>
        <w:rPr>
          <w:rFonts w:ascii="Calibri" w:eastAsia="Verdana" w:hAnsi="Calibri" w:cs="Verdana"/>
          <w:sz w:val="24"/>
          <w:szCs w:val="24"/>
          <w:lang w:eastAsia="zh-CN"/>
        </w:rPr>
      </w:pPr>
      <w:bookmarkStart w:id="4" w:name="_Hlk103929383"/>
      <w:r w:rsidRPr="00BD0BB1">
        <w:rPr>
          <w:rFonts w:ascii="Calibri" w:eastAsia="Verdana" w:hAnsi="Calibri" w:cs="Verdana"/>
          <w:sz w:val="24"/>
          <w:szCs w:val="24"/>
          <w:lang w:eastAsia="zh-CN"/>
        </w:rPr>
        <w:t>0</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0</w:t>
      </w:r>
      <w:r w:rsidR="004C6CC8">
        <w:rPr>
          <w:rFonts w:ascii="Calibri" w:eastAsia="Verdana" w:hAnsi="Calibri" w:cs="Verdana"/>
          <w:sz w:val="24"/>
          <w:szCs w:val="24"/>
          <w:lang w:eastAsia="zh-CN"/>
        </w:rPr>
        <w:t xml:space="preserve"> </w:t>
      </w:r>
    </w:p>
    <w:p w14:paraId="59B4AF64" w14:textId="5DE12E3C" w:rsidR="00BD0BB1" w:rsidRPr="00BD0BB1" w:rsidRDefault="00C7656E" w:rsidP="009F6461">
      <w:pPr>
        <w:pStyle w:val="Akapitzlist"/>
        <w:numPr>
          <w:ilvl w:val="0"/>
          <w:numId w:val="47"/>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5" w:hanging="284"/>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0</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30</w:t>
      </w:r>
      <w:r w:rsidR="004C6CC8">
        <w:rPr>
          <w:rFonts w:ascii="Calibri" w:eastAsia="Verdana" w:hAnsi="Calibri" w:cs="Verdana"/>
          <w:sz w:val="24"/>
          <w:szCs w:val="24"/>
          <w:lang w:eastAsia="zh-CN"/>
        </w:rPr>
        <w:t>% –</w:t>
      </w:r>
      <w:r w:rsidRPr="00BD0BB1">
        <w:rPr>
          <w:rFonts w:ascii="Calibri" w:eastAsia="Verdana" w:hAnsi="Calibri" w:cs="Verdana"/>
          <w:sz w:val="24"/>
          <w:szCs w:val="24"/>
          <w:lang w:eastAsia="zh-CN"/>
        </w:rPr>
        <w:t xml:space="preserve"> 3</w:t>
      </w:r>
      <w:r w:rsidR="004C6CC8">
        <w:rPr>
          <w:rFonts w:ascii="Calibri" w:eastAsia="Verdana" w:hAnsi="Calibri" w:cs="Verdana"/>
          <w:sz w:val="24"/>
          <w:szCs w:val="24"/>
          <w:lang w:eastAsia="zh-CN"/>
        </w:rPr>
        <w:t xml:space="preserve"> </w:t>
      </w:r>
    </w:p>
    <w:p w14:paraId="7302C187" w14:textId="786DC49D" w:rsidR="00BD0BB1" w:rsidRPr="00BD0BB1" w:rsidRDefault="00C7656E" w:rsidP="009F6461">
      <w:pPr>
        <w:pStyle w:val="Akapitzlist"/>
        <w:numPr>
          <w:ilvl w:val="0"/>
          <w:numId w:val="47"/>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5" w:hanging="284"/>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30</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70</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7</w:t>
      </w:r>
    </w:p>
    <w:p w14:paraId="4C92394F" w14:textId="261CBA91" w:rsidR="00C7656E" w:rsidRPr="00BD0BB1" w:rsidRDefault="00C7656E" w:rsidP="009F6461">
      <w:pPr>
        <w:pStyle w:val="Akapitzlist"/>
        <w:numPr>
          <w:ilvl w:val="0"/>
          <w:numId w:val="47"/>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5" w:hanging="284"/>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70</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sidR="004C6CC8">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10</w:t>
      </w:r>
    </w:p>
    <w:bookmarkEnd w:id="4"/>
    <w:p w14:paraId="20AD69E3" w14:textId="77777777" w:rsidR="00C7656E" w:rsidRPr="00C7656E" w:rsidRDefault="00C7656E" w:rsidP="009F6461">
      <w:pPr>
        <w:numPr>
          <w:ilvl w:val="0"/>
          <w:numId w:val="29"/>
        </w:numPr>
        <w:suppressAutoHyphens/>
        <w:spacing w:after="0" w:line="360" w:lineRule="auto"/>
        <w:ind w:left="567" w:right="108" w:hanging="284"/>
        <w:rPr>
          <w:rFonts w:ascii="Calibri" w:eastAsia="Verdana" w:hAnsi="Calibri" w:cs="Verdana"/>
          <w:b/>
          <w:sz w:val="24"/>
          <w:szCs w:val="24"/>
          <w:lang w:eastAsia="zh-CN"/>
        </w:rPr>
      </w:pPr>
      <w:r w:rsidRPr="00C7656E">
        <w:rPr>
          <w:rFonts w:ascii="Calibri" w:eastAsia="Verdana" w:hAnsi="Calibri" w:cs="Verdana"/>
          <w:b/>
          <w:sz w:val="24"/>
          <w:szCs w:val="24"/>
          <w:lang w:eastAsia="zh-CN"/>
        </w:rPr>
        <w:t>Udział wkładu własnego niefinansowego osobowego w sumie wszystkich kosztów realizacji zadania publicznego</w:t>
      </w:r>
    </w:p>
    <w:p w14:paraId="1AC8EA62" w14:textId="77777777" w:rsidR="004C6CC8" w:rsidRPr="00BD0BB1" w:rsidRDefault="004C6CC8" w:rsidP="009F6461">
      <w:pPr>
        <w:pStyle w:val="Akapitzlist"/>
        <w:numPr>
          <w:ilvl w:val="2"/>
          <w:numId w:val="48"/>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4" w:hanging="283"/>
        <w:rPr>
          <w:rFonts w:ascii="Calibri" w:eastAsia="Verdana" w:hAnsi="Calibri" w:cs="Verdana"/>
          <w:sz w:val="24"/>
          <w:szCs w:val="24"/>
          <w:lang w:eastAsia="zh-CN"/>
        </w:rPr>
      </w:pPr>
      <w:r w:rsidRPr="00BD0BB1">
        <w:rPr>
          <w:rFonts w:ascii="Calibri" w:eastAsia="Verdana" w:hAnsi="Calibri" w:cs="Verdana"/>
          <w:sz w:val="24"/>
          <w:szCs w:val="24"/>
          <w:lang w:eastAsia="zh-CN"/>
        </w:rPr>
        <w:t>0</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0</w:t>
      </w:r>
      <w:r>
        <w:rPr>
          <w:rFonts w:ascii="Calibri" w:eastAsia="Verdana" w:hAnsi="Calibri" w:cs="Verdana"/>
          <w:sz w:val="24"/>
          <w:szCs w:val="24"/>
          <w:lang w:eastAsia="zh-CN"/>
        </w:rPr>
        <w:t xml:space="preserve"> </w:t>
      </w:r>
    </w:p>
    <w:p w14:paraId="28D4709F" w14:textId="77777777" w:rsidR="004C6CC8" w:rsidRPr="00BD0BB1" w:rsidRDefault="004C6CC8" w:rsidP="009F6461">
      <w:pPr>
        <w:pStyle w:val="Akapitzlist"/>
        <w:numPr>
          <w:ilvl w:val="2"/>
          <w:numId w:val="48"/>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4" w:hanging="283"/>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0</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30</w:t>
      </w:r>
      <w:r>
        <w:rPr>
          <w:rFonts w:ascii="Calibri" w:eastAsia="Verdana" w:hAnsi="Calibri" w:cs="Verdana"/>
          <w:sz w:val="24"/>
          <w:szCs w:val="24"/>
          <w:lang w:eastAsia="zh-CN"/>
        </w:rPr>
        <w:t>% –</w:t>
      </w:r>
      <w:r w:rsidRPr="00BD0BB1">
        <w:rPr>
          <w:rFonts w:ascii="Calibri" w:eastAsia="Verdana" w:hAnsi="Calibri" w:cs="Verdana"/>
          <w:sz w:val="24"/>
          <w:szCs w:val="24"/>
          <w:lang w:eastAsia="zh-CN"/>
        </w:rPr>
        <w:t xml:space="preserve"> 3</w:t>
      </w:r>
      <w:r>
        <w:rPr>
          <w:rFonts w:ascii="Calibri" w:eastAsia="Verdana" w:hAnsi="Calibri" w:cs="Verdana"/>
          <w:sz w:val="24"/>
          <w:szCs w:val="24"/>
          <w:lang w:eastAsia="zh-CN"/>
        </w:rPr>
        <w:t xml:space="preserve"> </w:t>
      </w:r>
    </w:p>
    <w:p w14:paraId="78F13985" w14:textId="77777777" w:rsidR="004C6CC8" w:rsidRPr="00BD0BB1" w:rsidRDefault="004C6CC8" w:rsidP="009F6461">
      <w:pPr>
        <w:pStyle w:val="Akapitzlist"/>
        <w:numPr>
          <w:ilvl w:val="2"/>
          <w:numId w:val="48"/>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4" w:hanging="283"/>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30</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70</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7</w:t>
      </w:r>
    </w:p>
    <w:p w14:paraId="59389CE3" w14:textId="77777777" w:rsidR="004C6CC8" w:rsidRPr="00BD0BB1" w:rsidRDefault="004C6CC8" w:rsidP="009F6461">
      <w:pPr>
        <w:pStyle w:val="Akapitzlist"/>
        <w:numPr>
          <w:ilvl w:val="2"/>
          <w:numId w:val="48"/>
        </w:numPr>
        <w:pBdr>
          <w:top w:val="none" w:sz="0" w:space="0" w:color="000000"/>
          <w:left w:val="none" w:sz="0" w:space="0" w:color="000000"/>
          <w:bottom w:val="none" w:sz="0" w:space="0" w:color="000000"/>
          <w:right w:val="none" w:sz="0" w:space="0" w:color="000000"/>
        </w:pBdr>
        <w:tabs>
          <w:tab w:val="left" w:pos="1134"/>
        </w:tabs>
        <w:suppressAutoHyphens/>
        <w:spacing w:after="0" w:line="360" w:lineRule="auto"/>
        <w:ind w:left="1134" w:hanging="283"/>
        <w:contextualSpacing w:val="0"/>
        <w:rPr>
          <w:rFonts w:ascii="Calibri" w:eastAsia="Verdana" w:hAnsi="Calibri" w:cs="Verdana"/>
          <w:sz w:val="24"/>
          <w:szCs w:val="24"/>
          <w:lang w:eastAsia="zh-CN"/>
        </w:rPr>
      </w:pPr>
      <w:r w:rsidRPr="00BD0BB1">
        <w:rPr>
          <w:rFonts w:ascii="Calibri" w:eastAsia="Verdana" w:hAnsi="Calibri" w:cs="Verdana"/>
          <w:sz w:val="24"/>
          <w:szCs w:val="24"/>
          <w:lang w:eastAsia="zh-CN"/>
        </w:rPr>
        <w:t>powyżej 70</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BD0BB1">
        <w:rPr>
          <w:rFonts w:ascii="Calibri" w:eastAsia="Verdana" w:hAnsi="Calibri" w:cs="Verdana"/>
          <w:sz w:val="24"/>
          <w:szCs w:val="24"/>
          <w:lang w:eastAsia="zh-CN"/>
        </w:rPr>
        <w:t xml:space="preserve"> 10</w:t>
      </w:r>
    </w:p>
    <w:p w14:paraId="69713613" w14:textId="162CECA2" w:rsidR="00C7656E" w:rsidRPr="00DC2A2B" w:rsidRDefault="00C7656E" w:rsidP="009F6461">
      <w:pPr>
        <w:numPr>
          <w:ilvl w:val="0"/>
          <w:numId w:val="29"/>
        </w:numPr>
        <w:suppressAutoHyphens/>
        <w:spacing w:before="120" w:after="0" w:line="360" w:lineRule="auto"/>
        <w:ind w:left="568" w:right="108" w:hanging="284"/>
        <w:rPr>
          <w:rFonts w:ascii="Calibri" w:eastAsia="Verdana" w:hAnsi="Calibri" w:cs="Verdana"/>
          <w:sz w:val="24"/>
          <w:szCs w:val="24"/>
          <w:lang w:eastAsia="zh-CN"/>
        </w:rPr>
      </w:pPr>
      <w:r w:rsidRPr="00C7656E">
        <w:rPr>
          <w:rFonts w:ascii="Calibri" w:eastAsia="Verdana" w:hAnsi="Calibri" w:cs="Verdana"/>
          <w:b/>
          <w:sz w:val="24"/>
          <w:szCs w:val="24"/>
          <w:lang w:eastAsia="zh-CN"/>
        </w:rPr>
        <w:t>Proponowana jakość wykonania zadania publicznego i kwalifikacje osób,</w:t>
      </w:r>
      <w:r w:rsidRPr="00C7656E">
        <w:rPr>
          <w:rFonts w:ascii="Calibri" w:eastAsia="Verdana" w:hAnsi="Calibri" w:cs="Verdana"/>
          <w:sz w:val="24"/>
          <w:szCs w:val="24"/>
          <w:lang w:eastAsia="zh-CN"/>
        </w:rPr>
        <w:t xml:space="preserve"> przy</w:t>
      </w:r>
      <w:r w:rsidR="00440168">
        <w:rPr>
          <w:rFonts w:ascii="Calibri" w:eastAsia="Verdana" w:hAnsi="Calibri" w:cs="Verdana"/>
          <w:sz w:val="24"/>
          <w:szCs w:val="24"/>
          <w:lang w:eastAsia="zh-CN"/>
        </w:rPr>
        <w:t> </w:t>
      </w:r>
      <w:r w:rsidRPr="00C7656E">
        <w:rPr>
          <w:rFonts w:ascii="Calibri" w:eastAsia="Verdana" w:hAnsi="Calibri" w:cs="Verdana"/>
          <w:sz w:val="24"/>
          <w:szCs w:val="24"/>
          <w:lang w:eastAsia="zh-CN"/>
        </w:rPr>
        <w:t xml:space="preserve">udziale których będzie realizowane zadanie </w:t>
      </w:r>
      <w:r w:rsidRPr="00DC2A2B">
        <w:rPr>
          <w:rFonts w:ascii="Calibri" w:eastAsia="Verdana" w:hAnsi="Calibri" w:cs="Verdana"/>
          <w:sz w:val="24"/>
          <w:szCs w:val="24"/>
          <w:lang w:eastAsia="zh-CN"/>
        </w:rPr>
        <w:t xml:space="preserve">publiczne </w:t>
      </w:r>
      <w:r w:rsidR="004C6CC8" w:rsidRPr="00DC2A2B">
        <w:rPr>
          <w:rFonts w:ascii="Calibri" w:eastAsia="Verdana" w:hAnsi="Calibri" w:cs="Verdana"/>
          <w:sz w:val="24"/>
          <w:szCs w:val="24"/>
          <w:lang w:eastAsia="zh-CN"/>
        </w:rPr>
        <w:t>–</w:t>
      </w:r>
      <w:r w:rsidRPr="00DC2A2B">
        <w:rPr>
          <w:rFonts w:ascii="Calibri" w:eastAsia="Verdana" w:hAnsi="Calibri" w:cs="Verdana"/>
          <w:sz w:val="24"/>
          <w:szCs w:val="24"/>
          <w:lang w:eastAsia="zh-CN"/>
        </w:rPr>
        <w:t xml:space="preserve"> 0 </w:t>
      </w:r>
      <w:r w:rsidR="00435854" w:rsidRPr="00DC2A2B">
        <w:rPr>
          <w:rFonts w:ascii="Calibri" w:eastAsia="Verdana" w:hAnsi="Calibri" w:cs="Verdana"/>
          <w:sz w:val="24"/>
          <w:szCs w:val="24"/>
          <w:lang w:eastAsia="zh-CN"/>
        </w:rPr>
        <w:t>–</w:t>
      </w:r>
      <w:r w:rsidR="0064178A">
        <w:rPr>
          <w:rFonts w:ascii="Calibri" w:eastAsia="Verdana" w:hAnsi="Calibri" w:cs="Verdana"/>
          <w:sz w:val="24"/>
          <w:szCs w:val="24"/>
          <w:lang w:eastAsia="zh-CN"/>
        </w:rPr>
        <w:t xml:space="preserve"> </w:t>
      </w:r>
      <w:r w:rsidR="00DC2A2B" w:rsidRPr="00DC2A2B">
        <w:rPr>
          <w:rFonts w:ascii="Calibri" w:eastAsia="Verdana" w:hAnsi="Calibri" w:cs="Verdana"/>
          <w:sz w:val="24"/>
          <w:szCs w:val="24"/>
          <w:lang w:eastAsia="zh-CN"/>
        </w:rPr>
        <w:t>20</w:t>
      </w:r>
    </w:p>
    <w:p w14:paraId="37346F9D" w14:textId="53035044" w:rsidR="00C7656E" w:rsidRPr="00DC2A2B" w:rsidRDefault="00C7656E" w:rsidP="009F6461">
      <w:pPr>
        <w:numPr>
          <w:ilvl w:val="0"/>
          <w:numId w:val="29"/>
        </w:numPr>
        <w:suppressAutoHyphens/>
        <w:spacing w:after="0" w:line="360" w:lineRule="auto"/>
        <w:ind w:left="568" w:right="108" w:hanging="284"/>
        <w:rPr>
          <w:rFonts w:ascii="Calibri" w:eastAsia="Verdana" w:hAnsi="Calibri" w:cs="Verdana"/>
          <w:sz w:val="24"/>
          <w:szCs w:val="24"/>
          <w:lang w:eastAsia="zh-CN"/>
        </w:rPr>
      </w:pPr>
      <w:r w:rsidRPr="00DC2A2B">
        <w:rPr>
          <w:rFonts w:ascii="Calibri" w:eastAsia="Verdana" w:hAnsi="Calibri" w:cs="Verdana"/>
          <w:b/>
          <w:sz w:val="24"/>
          <w:szCs w:val="24"/>
          <w:lang w:eastAsia="zh-CN"/>
        </w:rPr>
        <w:t>Zapewnienie równego traktowania wszystkich uczestników, w tym dostępności zadania dla osób ze szczególnymi potrzebami</w:t>
      </w:r>
      <w:r w:rsidRPr="00DC2A2B">
        <w:rPr>
          <w:rFonts w:ascii="Calibri" w:eastAsia="Verdana" w:hAnsi="Calibri" w:cs="Verdana"/>
          <w:sz w:val="24"/>
          <w:szCs w:val="24"/>
          <w:lang w:eastAsia="zh-CN"/>
        </w:rPr>
        <w:t xml:space="preserve"> – 0 </w:t>
      </w:r>
      <w:r w:rsidR="00435854" w:rsidRPr="00DC2A2B">
        <w:rPr>
          <w:rFonts w:ascii="Calibri" w:eastAsia="Verdana" w:hAnsi="Calibri" w:cs="Verdana"/>
          <w:sz w:val="24"/>
          <w:szCs w:val="24"/>
          <w:lang w:eastAsia="zh-CN"/>
        </w:rPr>
        <w:t>–</w:t>
      </w:r>
      <w:r w:rsidRPr="00DC2A2B">
        <w:rPr>
          <w:rFonts w:ascii="Calibri" w:eastAsia="Verdana" w:hAnsi="Calibri" w:cs="Verdana"/>
          <w:sz w:val="24"/>
          <w:szCs w:val="24"/>
          <w:lang w:eastAsia="zh-CN"/>
        </w:rPr>
        <w:t xml:space="preserve"> 4 </w:t>
      </w:r>
    </w:p>
    <w:p w14:paraId="71AAA569" w14:textId="254828FA" w:rsidR="00C7656E" w:rsidRPr="00DC2A2B" w:rsidRDefault="00DC2A2B" w:rsidP="00DC2A2B">
      <w:pPr>
        <w:numPr>
          <w:ilvl w:val="0"/>
          <w:numId w:val="29"/>
        </w:numPr>
        <w:suppressAutoHyphens/>
        <w:spacing w:after="0" w:line="360" w:lineRule="auto"/>
        <w:ind w:left="568" w:right="108" w:hanging="284"/>
        <w:rPr>
          <w:rFonts w:ascii="Calibri" w:eastAsia="Verdana" w:hAnsi="Calibri" w:cs="Verdana"/>
          <w:sz w:val="24"/>
          <w:szCs w:val="24"/>
          <w:lang w:eastAsia="zh-CN"/>
        </w:rPr>
      </w:pPr>
      <w:r>
        <w:rPr>
          <w:rFonts w:ascii="Calibri" w:eastAsia="Verdana" w:hAnsi="Calibri" w:cs="Verdana"/>
          <w:b/>
          <w:sz w:val="24"/>
          <w:szCs w:val="24"/>
          <w:lang w:eastAsia="zh-CN"/>
        </w:rPr>
        <w:t xml:space="preserve">Doświadczenie oferenta w realizacji zadań podobnego typu, </w:t>
      </w:r>
      <w:r w:rsidRPr="00281E34">
        <w:rPr>
          <w:rFonts w:ascii="Calibri" w:eastAsia="Verdana" w:hAnsi="Calibri" w:cs="Verdana"/>
          <w:b/>
          <w:sz w:val="24"/>
          <w:szCs w:val="24"/>
          <w:lang w:eastAsia="zh-CN"/>
        </w:rPr>
        <w:t xml:space="preserve">w tym rekomendacje dla organizacji lub programu </w:t>
      </w:r>
      <w:r w:rsidRPr="007D2421">
        <w:rPr>
          <w:rFonts w:ascii="Calibri" w:eastAsia="Verdana" w:hAnsi="Calibri" w:cs="Verdana"/>
          <w:sz w:val="24"/>
          <w:szCs w:val="24"/>
          <w:lang w:eastAsia="zh-CN"/>
        </w:rPr>
        <w:t>– 0 – 10</w:t>
      </w:r>
    </w:p>
    <w:p w14:paraId="3A98A302" w14:textId="380CF021" w:rsidR="00C7656E" w:rsidRPr="00440168" w:rsidRDefault="00E76EA3" w:rsidP="00DE4728">
      <w:pPr>
        <w:suppressAutoHyphens/>
        <w:spacing w:before="120" w:after="0" w:line="360" w:lineRule="auto"/>
        <w:ind w:right="108"/>
        <w:rPr>
          <w:rFonts w:ascii="Calibri" w:eastAsia="Verdana" w:hAnsi="Calibri" w:cs="Verdana"/>
          <w:sz w:val="24"/>
          <w:szCs w:val="24"/>
          <w:lang w:eastAsia="zh-CN"/>
        </w:rPr>
      </w:pPr>
      <w:r w:rsidRPr="00C7656E">
        <w:rPr>
          <w:rFonts w:ascii="Calibri" w:eastAsia="Times New Roman" w:hAnsi="Calibri" w:cs="Verdana"/>
          <w:b/>
          <w:bCs/>
          <w:sz w:val="24"/>
          <w:szCs w:val="24"/>
          <w:lang w:eastAsia="zh-CN"/>
        </w:rPr>
        <w:t xml:space="preserve">UWAGA: </w:t>
      </w:r>
      <w:r w:rsidR="00C7656E" w:rsidRPr="00C7656E">
        <w:rPr>
          <w:rFonts w:ascii="Calibri" w:eastAsia="Times New Roman" w:hAnsi="Calibri" w:cs="Verdana"/>
          <w:bCs/>
          <w:sz w:val="24"/>
          <w:szCs w:val="24"/>
          <w:lang w:eastAsia="zh-CN"/>
        </w:rPr>
        <w:t>Ze względu na brak wytycznych do obliczania wartości wkładu rzeczowego nie wymagamy wypełniania przez oferentów kosztów rzeczowych i nie będzie on oceniany.</w:t>
      </w:r>
    </w:p>
    <w:p w14:paraId="0CB252EE" w14:textId="55638516" w:rsidR="00C7656E" w:rsidRPr="00C7656E" w:rsidRDefault="00C7656E" w:rsidP="00DE4728">
      <w:pPr>
        <w:suppressAutoHyphens/>
        <w:spacing w:before="120" w:after="0" w:line="360" w:lineRule="auto"/>
        <w:rPr>
          <w:rFonts w:ascii="Calibri" w:eastAsia="Verdana" w:hAnsi="Calibri" w:cs="Verdana"/>
          <w:b/>
          <w:sz w:val="24"/>
          <w:szCs w:val="24"/>
          <w:lang w:eastAsia="zh-CN"/>
        </w:rPr>
      </w:pPr>
      <w:r w:rsidRPr="00C7656E">
        <w:rPr>
          <w:rFonts w:ascii="Calibri" w:eastAsia="Verdana" w:hAnsi="Calibri" w:cs="Verdana"/>
          <w:b/>
          <w:sz w:val="24"/>
          <w:szCs w:val="24"/>
          <w:lang w:eastAsia="zh-CN"/>
        </w:rPr>
        <w:t>Oferty zostaną odrzucone z powodów merytorycznych, jeżeli uzyskają 0 punktów w</w:t>
      </w:r>
      <w:r w:rsidR="000E7636">
        <w:rPr>
          <w:rFonts w:ascii="Calibri" w:eastAsia="Verdana" w:hAnsi="Calibri" w:cs="Verdana"/>
          <w:b/>
          <w:sz w:val="24"/>
          <w:szCs w:val="24"/>
          <w:lang w:eastAsia="zh-CN"/>
        </w:rPr>
        <w:t> </w:t>
      </w:r>
      <w:r w:rsidRPr="00C7656E">
        <w:rPr>
          <w:rFonts w:ascii="Calibri" w:eastAsia="Verdana" w:hAnsi="Calibri" w:cs="Verdana"/>
          <w:b/>
          <w:sz w:val="24"/>
          <w:szCs w:val="24"/>
          <w:lang w:eastAsia="zh-CN"/>
        </w:rPr>
        <w:t>pozycji:</w:t>
      </w:r>
    </w:p>
    <w:p w14:paraId="302427B7" w14:textId="56B150C2" w:rsidR="00C7656E" w:rsidRPr="00BD0BB1" w:rsidRDefault="00E76EA3" w:rsidP="009F6461">
      <w:pPr>
        <w:numPr>
          <w:ilvl w:val="0"/>
          <w:numId w:val="32"/>
        </w:numPr>
        <w:suppressAutoHyphens/>
        <w:spacing w:before="120" w:after="0" w:line="360" w:lineRule="auto"/>
        <w:ind w:left="1134" w:hanging="283"/>
        <w:contextualSpacing/>
        <w:rPr>
          <w:rFonts w:ascii="Calibri" w:eastAsia="Times New Roman" w:hAnsi="Calibri" w:cs="Times New Roman"/>
          <w:sz w:val="24"/>
          <w:szCs w:val="24"/>
          <w:lang w:eastAsia="zh-CN"/>
        </w:rPr>
      </w:pPr>
      <w:r w:rsidRPr="00BD0BB1">
        <w:rPr>
          <w:rFonts w:ascii="Calibri" w:eastAsia="Verdana" w:hAnsi="Calibri" w:cs="Verdana"/>
          <w:sz w:val="24"/>
          <w:szCs w:val="24"/>
          <w:lang w:eastAsia="zh-CN"/>
        </w:rPr>
        <w:t>1</w:t>
      </w:r>
      <w:r w:rsidR="00C7656E" w:rsidRPr="00BD0BB1">
        <w:rPr>
          <w:rFonts w:ascii="Calibri" w:eastAsia="Verdana" w:hAnsi="Calibri" w:cs="Verdana"/>
          <w:sz w:val="24"/>
          <w:szCs w:val="24"/>
          <w:lang w:eastAsia="zh-CN"/>
        </w:rPr>
        <w:t>.1– możliwość realizacji zadania publicznego przez oferenta i/lub</w:t>
      </w:r>
    </w:p>
    <w:p w14:paraId="7614543F" w14:textId="7B747CE3" w:rsidR="00C7656E" w:rsidRPr="00BD0BB1" w:rsidRDefault="00E76EA3" w:rsidP="009F6461">
      <w:pPr>
        <w:numPr>
          <w:ilvl w:val="0"/>
          <w:numId w:val="32"/>
        </w:numPr>
        <w:suppressAutoHyphens/>
        <w:spacing w:before="120" w:after="0" w:line="360" w:lineRule="auto"/>
        <w:ind w:left="1134" w:hanging="283"/>
        <w:contextualSpacing/>
        <w:rPr>
          <w:rFonts w:ascii="Calibri" w:eastAsia="Times New Roman" w:hAnsi="Calibri" w:cs="Times New Roman"/>
          <w:sz w:val="24"/>
          <w:szCs w:val="24"/>
          <w:lang w:eastAsia="zh-CN"/>
        </w:rPr>
      </w:pPr>
      <w:r w:rsidRPr="00BD0BB1">
        <w:rPr>
          <w:rFonts w:ascii="Calibri" w:eastAsia="Verdana" w:hAnsi="Calibri" w:cs="Verdana"/>
          <w:sz w:val="24"/>
          <w:szCs w:val="24"/>
          <w:lang w:eastAsia="zh-CN"/>
        </w:rPr>
        <w:t>1</w:t>
      </w:r>
      <w:r w:rsidR="00C7656E" w:rsidRPr="00BD0BB1">
        <w:rPr>
          <w:rFonts w:ascii="Calibri" w:eastAsia="Verdana" w:hAnsi="Calibri" w:cs="Verdana"/>
          <w:sz w:val="24"/>
          <w:szCs w:val="24"/>
          <w:lang w:eastAsia="zh-CN"/>
        </w:rPr>
        <w:t xml:space="preserve">.2 </w:t>
      </w:r>
      <w:r w:rsidR="00BD0BB1">
        <w:rPr>
          <w:rFonts w:ascii="Calibri" w:eastAsia="Verdana" w:hAnsi="Calibri" w:cs="Verdana"/>
          <w:sz w:val="24"/>
          <w:szCs w:val="24"/>
          <w:lang w:eastAsia="zh-CN"/>
        </w:rPr>
        <w:t>–</w:t>
      </w:r>
      <w:r w:rsidR="00C7656E" w:rsidRPr="00BD0BB1">
        <w:rPr>
          <w:rFonts w:ascii="Calibri" w:eastAsia="Verdana" w:hAnsi="Calibri" w:cs="Verdana"/>
          <w:sz w:val="24"/>
          <w:szCs w:val="24"/>
          <w:lang w:eastAsia="zh-CN"/>
        </w:rPr>
        <w:t xml:space="preserve"> spójność celu realizacji zadania publicznego i/lub</w:t>
      </w:r>
    </w:p>
    <w:p w14:paraId="04F0DAA5" w14:textId="29D5F216" w:rsidR="00C7656E" w:rsidRPr="00BD0BB1" w:rsidRDefault="00E76EA3" w:rsidP="009F6461">
      <w:pPr>
        <w:numPr>
          <w:ilvl w:val="0"/>
          <w:numId w:val="32"/>
        </w:numPr>
        <w:suppressAutoHyphens/>
        <w:spacing w:before="120" w:after="0" w:line="360" w:lineRule="auto"/>
        <w:ind w:left="1134" w:hanging="283"/>
        <w:contextualSpacing/>
        <w:rPr>
          <w:rFonts w:ascii="Calibri" w:eastAsia="Times New Roman" w:hAnsi="Calibri" w:cs="Times New Roman"/>
          <w:sz w:val="24"/>
          <w:szCs w:val="24"/>
          <w:lang w:eastAsia="zh-CN"/>
        </w:rPr>
      </w:pPr>
      <w:r w:rsidRPr="00BD0BB1">
        <w:rPr>
          <w:rFonts w:ascii="Calibri" w:eastAsia="Verdana" w:hAnsi="Calibri" w:cs="Verdana"/>
          <w:sz w:val="24"/>
          <w:szCs w:val="24"/>
          <w:lang w:eastAsia="zh-CN"/>
        </w:rPr>
        <w:t>2</w:t>
      </w:r>
      <w:r w:rsidR="00C7656E" w:rsidRPr="00BD0BB1">
        <w:rPr>
          <w:rFonts w:ascii="Calibri" w:eastAsia="Verdana" w:hAnsi="Calibri" w:cs="Verdana"/>
          <w:sz w:val="24"/>
          <w:szCs w:val="24"/>
          <w:lang w:eastAsia="zh-CN"/>
        </w:rPr>
        <w:t xml:space="preserve">.1 </w:t>
      </w:r>
      <w:r w:rsidR="00BD0BB1">
        <w:rPr>
          <w:rFonts w:ascii="Calibri" w:eastAsia="Verdana" w:hAnsi="Calibri" w:cs="Verdana"/>
          <w:sz w:val="24"/>
          <w:szCs w:val="24"/>
          <w:lang w:eastAsia="zh-CN"/>
        </w:rPr>
        <w:t>–</w:t>
      </w:r>
      <w:r w:rsidR="00C7656E" w:rsidRPr="00BD0BB1">
        <w:rPr>
          <w:rFonts w:ascii="Calibri" w:eastAsia="Verdana" w:hAnsi="Calibri" w:cs="Verdana"/>
          <w:sz w:val="24"/>
          <w:szCs w:val="24"/>
          <w:lang w:eastAsia="zh-CN"/>
        </w:rPr>
        <w:t xml:space="preserve"> czytelność zestawienia kosztów realizacji zadania publicznego i/lub</w:t>
      </w:r>
    </w:p>
    <w:p w14:paraId="270092D5" w14:textId="6D0A282D" w:rsidR="00C7656E" w:rsidRPr="00BD0BB1" w:rsidRDefault="00E76EA3" w:rsidP="009F6461">
      <w:pPr>
        <w:numPr>
          <w:ilvl w:val="0"/>
          <w:numId w:val="32"/>
        </w:numPr>
        <w:suppressAutoHyphens/>
        <w:spacing w:before="120" w:after="0" w:line="360" w:lineRule="auto"/>
        <w:ind w:left="1134" w:hanging="283"/>
        <w:contextualSpacing/>
        <w:rPr>
          <w:rFonts w:ascii="Calibri" w:eastAsia="Times New Roman" w:hAnsi="Calibri" w:cs="Times New Roman"/>
          <w:sz w:val="24"/>
          <w:szCs w:val="24"/>
          <w:lang w:eastAsia="zh-CN"/>
        </w:rPr>
      </w:pPr>
      <w:r w:rsidRPr="00BD0BB1">
        <w:rPr>
          <w:rFonts w:ascii="Calibri" w:eastAsia="Verdana" w:hAnsi="Calibri" w:cs="Verdana"/>
          <w:sz w:val="24"/>
          <w:szCs w:val="24"/>
          <w:lang w:eastAsia="zh-CN"/>
        </w:rPr>
        <w:t>2</w:t>
      </w:r>
      <w:r w:rsidR="00C7656E" w:rsidRPr="00BD0BB1">
        <w:rPr>
          <w:rFonts w:ascii="Calibri" w:eastAsia="Verdana" w:hAnsi="Calibri" w:cs="Verdana"/>
          <w:sz w:val="24"/>
          <w:szCs w:val="24"/>
          <w:lang w:eastAsia="zh-CN"/>
        </w:rPr>
        <w:t xml:space="preserve">.2 </w:t>
      </w:r>
      <w:r w:rsidR="00BD0BB1">
        <w:rPr>
          <w:rFonts w:ascii="Calibri" w:eastAsia="Verdana" w:hAnsi="Calibri" w:cs="Verdana"/>
          <w:sz w:val="24"/>
          <w:szCs w:val="24"/>
          <w:lang w:eastAsia="zh-CN"/>
        </w:rPr>
        <w:t>–</w:t>
      </w:r>
      <w:r w:rsidR="00C7656E" w:rsidRPr="00BD0BB1">
        <w:rPr>
          <w:rFonts w:ascii="Calibri" w:eastAsia="Verdana" w:hAnsi="Calibri" w:cs="Verdana"/>
          <w:sz w:val="24"/>
          <w:szCs w:val="24"/>
          <w:lang w:eastAsia="zh-CN"/>
        </w:rPr>
        <w:t xml:space="preserve"> adekwatność kosztów do działań</w:t>
      </w:r>
      <w:r w:rsidR="00440168" w:rsidRPr="00BD0BB1">
        <w:rPr>
          <w:rFonts w:ascii="Calibri" w:eastAsia="Verdana" w:hAnsi="Calibri" w:cs="Verdana"/>
          <w:sz w:val="24"/>
          <w:szCs w:val="24"/>
          <w:lang w:eastAsia="zh-CN"/>
        </w:rPr>
        <w:t xml:space="preserve"> </w:t>
      </w:r>
      <w:r w:rsidR="00C7656E" w:rsidRPr="00BD0BB1">
        <w:rPr>
          <w:rFonts w:ascii="Calibri" w:eastAsia="Verdana" w:hAnsi="Calibri" w:cs="Verdana"/>
          <w:sz w:val="24"/>
          <w:szCs w:val="24"/>
          <w:lang w:eastAsia="zh-CN"/>
        </w:rPr>
        <w:t>i/lub</w:t>
      </w:r>
    </w:p>
    <w:p w14:paraId="5C0DB345" w14:textId="6697C4EA" w:rsidR="00C7656E" w:rsidRPr="00BD0BB1" w:rsidRDefault="00E76EA3" w:rsidP="009F6461">
      <w:pPr>
        <w:numPr>
          <w:ilvl w:val="0"/>
          <w:numId w:val="32"/>
        </w:numPr>
        <w:suppressAutoHyphens/>
        <w:spacing w:before="120" w:after="0" w:line="360" w:lineRule="auto"/>
        <w:ind w:left="1134" w:hanging="283"/>
        <w:contextualSpacing/>
        <w:rPr>
          <w:rFonts w:ascii="Calibri" w:eastAsia="Times New Roman" w:hAnsi="Calibri" w:cs="Times New Roman"/>
          <w:sz w:val="24"/>
          <w:szCs w:val="24"/>
          <w:lang w:eastAsia="zh-CN"/>
        </w:rPr>
      </w:pPr>
      <w:r w:rsidRPr="00BD0BB1">
        <w:rPr>
          <w:rFonts w:ascii="Calibri" w:eastAsia="Verdana" w:hAnsi="Calibri" w:cs="Verdana"/>
          <w:sz w:val="24"/>
          <w:szCs w:val="24"/>
          <w:lang w:eastAsia="zh-CN"/>
        </w:rPr>
        <w:t>6</w:t>
      </w:r>
      <w:r w:rsidR="00C7656E" w:rsidRPr="00BD0BB1">
        <w:rPr>
          <w:rFonts w:ascii="Calibri" w:eastAsia="Verdana" w:hAnsi="Calibri" w:cs="Verdana"/>
          <w:sz w:val="24"/>
          <w:szCs w:val="24"/>
          <w:lang w:eastAsia="zh-CN"/>
        </w:rPr>
        <w:t xml:space="preserve"> </w:t>
      </w:r>
      <w:r w:rsidR="00BD0BB1">
        <w:rPr>
          <w:rFonts w:ascii="Calibri" w:eastAsia="Verdana" w:hAnsi="Calibri" w:cs="Verdana"/>
          <w:sz w:val="24"/>
          <w:szCs w:val="24"/>
          <w:lang w:eastAsia="zh-CN"/>
        </w:rPr>
        <w:t>–</w:t>
      </w:r>
      <w:r w:rsidR="00C7656E" w:rsidRPr="00BD0BB1">
        <w:rPr>
          <w:rFonts w:ascii="Calibri" w:eastAsia="Verdana" w:hAnsi="Calibri" w:cs="Verdana"/>
          <w:sz w:val="24"/>
          <w:szCs w:val="24"/>
          <w:lang w:eastAsia="zh-CN"/>
        </w:rPr>
        <w:t xml:space="preserve"> </w:t>
      </w:r>
      <w:r w:rsidR="00C7656E" w:rsidRPr="00BD0BB1">
        <w:rPr>
          <w:rFonts w:ascii="Calibri" w:eastAsia="Verdana" w:hAnsi="Calibri" w:cs="Verdana"/>
          <w:b/>
          <w:sz w:val="24"/>
          <w:szCs w:val="24"/>
          <w:lang w:eastAsia="zh-CN"/>
        </w:rPr>
        <w:t>zapewnienie równego traktowania wszystkich uczestników, w tym dostępności zadania dla osób ze szczególnymi potrzebami</w:t>
      </w:r>
      <w:r w:rsidR="00C7656E" w:rsidRPr="00BD0BB1">
        <w:rPr>
          <w:rFonts w:ascii="Calibri" w:eastAsia="Verdana" w:hAnsi="Calibri" w:cs="Verdana"/>
          <w:i/>
          <w:sz w:val="24"/>
          <w:szCs w:val="24"/>
          <w:lang w:eastAsia="zh-CN"/>
        </w:rPr>
        <w:t>.</w:t>
      </w:r>
    </w:p>
    <w:p w14:paraId="14A33942" w14:textId="167328E9" w:rsidR="00C7656E" w:rsidRPr="00E76EA3" w:rsidRDefault="00C7656E" w:rsidP="00DE4728">
      <w:pPr>
        <w:suppressAutoHyphens/>
        <w:spacing w:before="120" w:after="0" w:line="360" w:lineRule="auto"/>
        <w:rPr>
          <w:rFonts w:ascii="Calibri" w:eastAsia="Times New Roman" w:hAnsi="Calibri" w:cs="Times New Roman"/>
          <w:sz w:val="24"/>
          <w:szCs w:val="24"/>
          <w:lang w:eastAsia="zh-CN"/>
        </w:rPr>
      </w:pPr>
      <w:r w:rsidRPr="00E76EA3">
        <w:rPr>
          <w:rFonts w:ascii="Calibri" w:eastAsia="Verdana" w:hAnsi="Calibri" w:cs="Verdana"/>
          <w:sz w:val="24"/>
          <w:szCs w:val="24"/>
          <w:lang w:eastAsia="zh-CN"/>
        </w:rPr>
        <w:t>Przy ocenie ofert uwzględniona zostanie analiza i ocena realizacji zadań publicznych w</w:t>
      </w:r>
      <w:r w:rsidR="004A407D">
        <w:rPr>
          <w:rFonts w:ascii="Calibri" w:eastAsia="Verdana" w:hAnsi="Calibri" w:cs="Verdana"/>
          <w:sz w:val="24"/>
          <w:szCs w:val="24"/>
          <w:lang w:eastAsia="zh-CN"/>
        </w:rPr>
        <w:t> </w:t>
      </w:r>
      <w:r w:rsidRPr="00E76EA3">
        <w:rPr>
          <w:rFonts w:ascii="Calibri" w:eastAsia="Verdana" w:hAnsi="Calibri" w:cs="Verdana"/>
          <w:sz w:val="24"/>
          <w:szCs w:val="24"/>
          <w:lang w:eastAsia="zh-CN"/>
        </w:rPr>
        <w:t>przypadku oferentów</w:t>
      </w:r>
      <w:r w:rsidR="00F61CA1">
        <w:rPr>
          <w:rFonts w:ascii="Calibri" w:eastAsia="Verdana" w:hAnsi="Calibri" w:cs="Verdana"/>
          <w:sz w:val="24"/>
          <w:szCs w:val="24"/>
          <w:lang w:eastAsia="zh-CN"/>
        </w:rPr>
        <w:t>,</w:t>
      </w:r>
      <w:r w:rsidRPr="00E76EA3">
        <w:rPr>
          <w:rFonts w:ascii="Calibri" w:eastAsia="Verdana" w:hAnsi="Calibri" w:cs="Verdana"/>
          <w:sz w:val="24"/>
          <w:szCs w:val="24"/>
          <w:lang w:eastAsia="zh-CN"/>
        </w:rPr>
        <w:t xml:space="preserve"> którzy w roku bieżącym i/lub w latach poprzednich, </w:t>
      </w:r>
      <w:r w:rsidRPr="00C230B8">
        <w:rPr>
          <w:rFonts w:ascii="Calibri" w:eastAsia="Verdana" w:hAnsi="Calibri" w:cs="Verdana"/>
          <w:color w:val="1F3864" w:themeColor="accent1" w:themeShade="80"/>
          <w:sz w:val="24"/>
          <w:szCs w:val="24"/>
          <w:lang w:eastAsia="zh-CN"/>
        </w:rPr>
        <w:t>realizowa</w:t>
      </w:r>
      <w:r w:rsidR="00F61CA1" w:rsidRPr="00C230B8">
        <w:rPr>
          <w:rFonts w:ascii="Calibri" w:eastAsia="Verdana" w:hAnsi="Calibri" w:cs="Verdana"/>
          <w:color w:val="1F3864" w:themeColor="accent1" w:themeShade="80"/>
          <w:sz w:val="24"/>
          <w:szCs w:val="24"/>
          <w:lang w:eastAsia="zh-CN"/>
        </w:rPr>
        <w:t>li</w:t>
      </w:r>
      <w:r w:rsidRPr="00C230B8">
        <w:rPr>
          <w:rFonts w:ascii="Calibri" w:eastAsia="Verdana" w:hAnsi="Calibri" w:cs="Verdana"/>
          <w:color w:val="1F3864" w:themeColor="accent1" w:themeShade="80"/>
          <w:sz w:val="24"/>
          <w:szCs w:val="24"/>
          <w:lang w:eastAsia="zh-CN"/>
        </w:rPr>
        <w:t xml:space="preserve"> </w:t>
      </w:r>
      <w:r w:rsidRPr="00E76EA3">
        <w:rPr>
          <w:rFonts w:ascii="Calibri" w:eastAsia="Verdana" w:hAnsi="Calibri" w:cs="Verdana"/>
          <w:sz w:val="24"/>
          <w:szCs w:val="24"/>
          <w:lang w:eastAsia="zh-CN"/>
        </w:rPr>
        <w:t>zlecone zadania publiczne.</w:t>
      </w:r>
      <w:r w:rsidR="00E76EA3" w:rsidRPr="00E76EA3">
        <w:rPr>
          <w:rFonts w:ascii="Calibri" w:eastAsia="Verdana" w:hAnsi="Calibri" w:cs="Verdana"/>
          <w:sz w:val="24"/>
          <w:szCs w:val="24"/>
          <w:lang w:eastAsia="zh-CN"/>
        </w:rPr>
        <w:t xml:space="preserve"> </w:t>
      </w:r>
      <w:r w:rsidRPr="00E76EA3">
        <w:rPr>
          <w:rFonts w:ascii="Calibri" w:eastAsia="Verdana" w:hAnsi="Calibri" w:cs="Verdana"/>
          <w:sz w:val="24"/>
          <w:szCs w:val="24"/>
          <w:lang w:eastAsia="zh-CN"/>
        </w:rPr>
        <w:t>Brana będzie pod uwagę rzetelność, terminowość oraz sposób rozliczenia otrzymanych na ten cel dotacji.</w:t>
      </w:r>
    </w:p>
    <w:p w14:paraId="54D84EA0" w14:textId="7D452AB1" w:rsidR="00C7656E" w:rsidRPr="00E76EA3" w:rsidRDefault="00C7656E" w:rsidP="00DE4728">
      <w:pPr>
        <w:suppressAutoHyphens/>
        <w:spacing w:before="120" w:after="0" w:line="360" w:lineRule="auto"/>
        <w:ind w:right="108"/>
        <w:rPr>
          <w:rFonts w:ascii="Calibri" w:eastAsia="Verdana" w:hAnsi="Calibri" w:cs="Verdana"/>
          <w:sz w:val="24"/>
          <w:szCs w:val="24"/>
          <w:lang w:eastAsia="zh-CN"/>
        </w:rPr>
      </w:pPr>
      <w:r w:rsidRPr="00E76EA3">
        <w:rPr>
          <w:rFonts w:ascii="Calibri" w:eastAsia="Verdana" w:hAnsi="Calibri" w:cs="Verdana"/>
          <w:sz w:val="24"/>
          <w:szCs w:val="24"/>
          <w:lang w:eastAsia="zh-CN"/>
        </w:rPr>
        <w:t xml:space="preserve">Wyboru </w:t>
      </w:r>
      <w:r w:rsidRPr="00EB0FFB">
        <w:rPr>
          <w:rFonts w:ascii="Calibri" w:eastAsia="Verdana" w:hAnsi="Calibri" w:cs="Verdana"/>
          <w:sz w:val="24"/>
          <w:szCs w:val="24"/>
          <w:lang w:eastAsia="zh-CN"/>
        </w:rPr>
        <w:t>oferty/ofert</w:t>
      </w:r>
      <w:r w:rsidR="00DC2A2B">
        <w:rPr>
          <w:rFonts w:ascii="Calibri" w:eastAsia="Verdana" w:hAnsi="Calibri" w:cs="Verdana"/>
          <w:sz w:val="24"/>
          <w:szCs w:val="24"/>
          <w:lang w:eastAsia="zh-CN"/>
        </w:rPr>
        <w:t xml:space="preserve"> dokona Dyrektor Miejskiego Ośrodka Pomocy Społecznej</w:t>
      </w:r>
      <w:r w:rsidRPr="00E76EA3">
        <w:rPr>
          <w:rFonts w:ascii="Calibri" w:eastAsia="Verdana" w:hAnsi="Calibri" w:cs="Verdana"/>
          <w:sz w:val="24"/>
          <w:szCs w:val="24"/>
          <w:lang w:eastAsia="zh-CN"/>
        </w:rPr>
        <w:t xml:space="preserve"> lub osoba przez niego upoważniona.</w:t>
      </w:r>
    </w:p>
    <w:p w14:paraId="70A036C7" w14:textId="7C6414BD" w:rsidR="00C7656E" w:rsidRPr="00E76EA3" w:rsidRDefault="003E2569" w:rsidP="009F6461">
      <w:pPr>
        <w:pStyle w:val="Nagwek2"/>
        <w:numPr>
          <w:ilvl w:val="0"/>
          <w:numId w:val="41"/>
        </w:numPr>
        <w:spacing w:before="120" w:line="360" w:lineRule="auto"/>
        <w:ind w:left="0" w:firstLine="0"/>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MIEJSCE ZŁOŻENIA DOKUMENTÓW</w:t>
      </w:r>
    </w:p>
    <w:p w14:paraId="4D626FBF" w14:textId="612A6C1C" w:rsidR="00C7656E" w:rsidRPr="00C7656E" w:rsidRDefault="00C7656E" w:rsidP="009F6461">
      <w:pPr>
        <w:numPr>
          <w:ilvl w:val="0"/>
          <w:numId w:val="33"/>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 xml:space="preserve">Oferty wraz z dokumentami należy składać w sekretariacie </w:t>
      </w:r>
      <w:r w:rsidR="00DC2A2B">
        <w:rPr>
          <w:rFonts w:ascii="Calibri" w:eastAsia="Verdana" w:hAnsi="Calibri" w:cs="Verdana"/>
          <w:sz w:val="24"/>
          <w:szCs w:val="24"/>
          <w:lang w:eastAsia="zh-CN"/>
        </w:rPr>
        <w:t xml:space="preserve">Miejskiego Ośrodka Pomocy </w:t>
      </w:r>
      <w:r w:rsidR="00AB0FA3">
        <w:rPr>
          <w:rFonts w:ascii="Calibri" w:eastAsia="Verdana" w:hAnsi="Calibri" w:cs="Verdana"/>
          <w:sz w:val="24"/>
          <w:szCs w:val="24"/>
          <w:lang w:eastAsia="zh-CN"/>
        </w:rPr>
        <w:t xml:space="preserve">Społecznej </w:t>
      </w:r>
      <w:r w:rsidR="00AB0FA3">
        <w:rPr>
          <w:rFonts w:ascii="Calibri" w:eastAsia="Verdana" w:hAnsi="Calibri" w:cs="Verdana"/>
          <w:b/>
          <w:color w:val="000000"/>
          <w:sz w:val="24"/>
          <w:szCs w:val="24"/>
          <w:lang w:eastAsia="zh-CN"/>
        </w:rPr>
        <w:t>53</w:t>
      </w:r>
      <w:r w:rsidR="002945EE">
        <w:rPr>
          <w:rFonts w:ascii="Calibri" w:eastAsia="Verdana" w:hAnsi="Calibri" w:cs="Verdana"/>
          <w:b/>
          <w:color w:val="000000"/>
          <w:sz w:val="24"/>
          <w:szCs w:val="24"/>
          <w:lang w:eastAsia="zh-CN"/>
        </w:rPr>
        <w:t>–</w:t>
      </w:r>
      <w:r w:rsidR="00AB0FA3">
        <w:rPr>
          <w:rFonts w:ascii="Calibri" w:eastAsia="Verdana" w:hAnsi="Calibri" w:cs="Verdana"/>
          <w:b/>
          <w:color w:val="000000"/>
          <w:sz w:val="24"/>
          <w:szCs w:val="24"/>
          <w:lang w:eastAsia="zh-CN"/>
        </w:rPr>
        <w:t>611</w:t>
      </w:r>
      <w:r w:rsidRPr="00C7656E">
        <w:rPr>
          <w:rFonts w:ascii="Calibri" w:eastAsia="Verdana" w:hAnsi="Calibri" w:cs="Verdana"/>
          <w:b/>
          <w:color w:val="000000"/>
          <w:sz w:val="24"/>
          <w:szCs w:val="24"/>
          <w:lang w:eastAsia="zh-CN"/>
        </w:rPr>
        <w:t xml:space="preserve"> Wrocław, u</w:t>
      </w:r>
      <w:r w:rsidR="004A407D">
        <w:rPr>
          <w:rFonts w:ascii="Calibri" w:eastAsia="Verdana" w:hAnsi="Calibri" w:cs="Verdana"/>
          <w:b/>
          <w:color w:val="000000"/>
          <w:sz w:val="24"/>
          <w:szCs w:val="24"/>
          <w:lang w:eastAsia="zh-CN"/>
        </w:rPr>
        <w:t>lica</w:t>
      </w:r>
      <w:r w:rsidR="00AB0FA3">
        <w:rPr>
          <w:rFonts w:ascii="Calibri" w:eastAsia="Verdana" w:hAnsi="Calibri" w:cs="Verdana"/>
          <w:b/>
          <w:color w:val="000000"/>
          <w:sz w:val="24"/>
          <w:szCs w:val="24"/>
          <w:lang w:eastAsia="zh-CN"/>
        </w:rPr>
        <w:t xml:space="preserve"> Strzegomska 6</w:t>
      </w:r>
      <w:r w:rsidRPr="00C7656E">
        <w:rPr>
          <w:rFonts w:ascii="Calibri" w:eastAsia="Verdana" w:hAnsi="Calibri" w:cs="Verdana"/>
          <w:b/>
          <w:color w:val="000000"/>
          <w:sz w:val="24"/>
          <w:szCs w:val="24"/>
          <w:lang w:eastAsia="zh-CN"/>
        </w:rPr>
        <w:t xml:space="preserve">, </w:t>
      </w:r>
      <w:r w:rsidR="00AB0FA3">
        <w:rPr>
          <w:rFonts w:ascii="Calibri" w:eastAsia="Verdana" w:hAnsi="Calibri" w:cs="Verdana"/>
          <w:b/>
          <w:color w:val="000000"/>
          <w:sz w:val="24"/>
          <w:szCs w:val="24"/>
          <w:lang w:eastAsia="zh-CN"/>
        </w:rPr>
        <w:t>2</w:t>
      </w:r>
      <w:r w:rsidR="004A407D">
        <w:rPr>
          <w:rFonts w:ascii="Calibri" w:eastAsia="Verdana" w:hAnsi="Calibri" w:cs="Verdana"/>
          <w:b/>
          <w:color w:val="000000"/>
          <w:sz w:val="24"/>
          <w:szCs w:val="24"/>
          <w:lang w:eastAsia="zh-CN"/>
        </w:rPr>
        <w:t>.</w:t>
      </w:r>
      <w:r w:rsidR="00AB0FA3">
        <w:rPr>
          <w:rFonts w:ascii="Calibri" w:eastAsia="Verdana" w:hAnsi="Calibri" w:cs="Verdana"/>
          <w:b/>
          <w:color w:val="000000"/>
          <w:sz w:val="24"/>
          <w:szCs w:val="24"/>
          <w:lang w:eastAsia="zh-CN"/>
        </w:rPr>
        <w:t xml:space="preserve"> piętro, pokój  sekretariat</w:t>
      </w:r>
      <w:r w:rsidRPr="00C7656E">
        <w:rPr>
          <w:rFonts w:ascii="Calibri" w:eastAsia="Verdana" w:hAnsi="Calibri" w:cs="Verdana"/>
          <w:color w:val="000000"/>
          <w:sz w:val="24"/>
          <w:szCs w:val="24"/>
          <w:lang w:eastAsia="zh-CN"/>
        </w:rPr>
        <w:t xml:space="preserve">. </w:t>
      </w:r>
    </w:p>
    <w:p w14:paraId="5465CB2D" w14:textId="19F6EB03" w:rsidR="00C7656E" w:rsidRPr="00C7656E" w:rsidRDefault="00C7656E" w:rsidP="009F6461">
      <w:pPr>
        <w:numPr>
          <w:ilvl w:val="0"/>
          <w:numId w:val="33"/>
        </w:numPr>
        <w:tabs>
          <w:tab w:val="clear" w:pos="0"/>
          <w:tab w:val="num" w:pos="567"/>
        </w:tabs>
        <w:suppressAutoHyphens/>
        <w:spacing w:after="0" w:line="360" w:lineRule="auto"/>
        <w:ind w:left="568"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Oferty wraz z dokumentami należy składać w kopercie lub teczce, oznaczonej w</w:t>
      </w:r>
      <w:r w:rsidR="004A407D">
        <w:rPr>
          <w:rFonts w:ascii="Calibri" w:eastAsia="Verdana" w:hAnsi="Calibri" w:cs="Verdana"/>
          <w:color w:val="000000"/>
          <w:sz w:val="24"/>
          <w:szCs w:val="24"/>
          <w:lang w:eastAsia="zh-CN"/>
        </w:rPr>
        <w:t> </w:t>
      </w:r>
      <w:r w:rsidRPr="00C7656E">
        <w:rPr>
          <w:rFonts w:ascii="Calibri" w:eastAsia="Verdana" w:hAnsi="Calibri" w:cs="Verdana"/>
          <w:color w:val="000000"/>
          <w:sz w:val="24"/>
          <w:szCs w:val="24"/>
          <w:lang w:eastAsia="zh-CN"/>
        </w:rPr>
        <w:t xml:space="preserve">następujący sposób: </w:t>
      </w:r>
      <w:r w:rsidRPr="00C7656E">
        <w:rPr>
          <w:rFonts w:ascii="Calibri" w:eastAsia="Verdana" w:hAnsi="Calibri" w:cs="Verdana"/>
          <w:b/>
          <w:sz w:val="24"/>
          <w:szCs w:val="24"/>
          <w:lang w:eastAsia="zh-CN"/>
        </w:rPr>
        <w:t>Konkurs n</w:t>
      </w:r>
      <w:r w:rsidR="00904A09">
        <w:rPr>
          <w:rFonts w:ascii="Calibri" w:eastAsia="Verdana" w:hAnsi="Calibri" w:cs="Verdana"/>
          <w:b/>
          <w:sz w:val="24"/>
          <w:szCs w:val="24"/>
          <w:lang w:eastAsia="zh-CN"/>
        </w:rPr>
        <w:t>umer</w:t>
      </w:r>
      <w:r w:rsidR="002158E5">
        <w:rPr>
          <w:rFonts w:ascii="Calibri" w:eastAsia="Verdana" w:hAnsi="Calibri" w:cs="Verdana"/>
          <w:b/>
          <w:sz w:val="24"/>
          <w:szCs w:val="24"/>
          <w:lang w:eastAsia="zh-CN"/>
        </w:rPr>
        <w:t xml:space="preserve"> </w:t>
      </w:r>
      <w:r w:rsidR="002158E5" w:rsidRPr="002158E5">
        <w:rPr>
          <w:rFonts w:ascii="Calibri" w:eastAsia="Verdana" w:hAnsi="Calibri" w:cs="Verdana"/>
          <w:b/>
          <w:sz w:val="24"/>
          <w:szCs w:val="24"/>
          <w:lang w:eastAsia="zh-CN"/>
        </w:rPr>
        <w:t>3664</w:t>
      </w:r>
      <w:r w:rsidRPr="002158E5">
        <w:rPr>
          <w:rFonts w:ascii="Calibri" w:eastAsia="Verdana" w:hAnsi="Calibri" w:cs="Verdana"/>
          <w:b/>
          <w:sz w:val="24"/>
          <w:szCs w:val="24"/>
          <w:lang w:eastAsia="zh-CN"/>
        </w:rPr>
        <w:t xml:space="preserve"> </w:t>
      </w:r>
      <w:r w:rsidR="002945EE" w:rsidRPr="002158E5">
        <w:rPr>
          <w:rFonts w:ascii="Calibri" w:eastAsia="Verdana" w:hAnsi="Calibri" w:cs="Verdana"/>
          <w:b/>
          <w:sz w:val="24"/>
          <w:szCs w:val="24"/>
          <w:lang w:eastAsia="zh-CN"/>
        </w:rPr>
        <w:t>–</w:t>
      </w:r>
      <w:r w:rsidR="00AB0FA3" w:rsidRPr="002158E5">
        <w:rPr>
          <w:rFonts w:ascii="Calibri" w:eastAsia="Verdana" w:hAnsi="Calibri" w:cs="Verdana"/>
          <w:b/>
          <w:sz w:val="24"/>
          <w:szCs w:val="24"/>
          <w:lang w:eastAsia="zh-CN"/>
        </w:rPr>
        <w:t xml:space="preserve"> REHABILITACJA SPOŁECZNA OSÓB NIEPEŁNOSPRAWNYCH ZLECANA ZE ŚRODKÓW PFRON </w:t>
      </w:r>
      <w:r w:rsidRPr="00C7656E">
        <w:rPr>
          <w:rFonts w:ascii="Calibri" w:eastAsia="Verdana" w:hAnsi="Calibri" w:cs="Verdana"/>
          <w:color w:val="000000"/>
          <w:sz w:val="24"/>
          <w:szCs w:val="24"/>
          <w:lang w:eastAsia="zh-CN"/>
        </w:rPr>
        <w:t>oraz należy podać nazwę i adres oferenta.</w:t>
      </w:r>
    </w:p>
    <w:p w14:paraId="6030608D" w14:textId="5C003FF0" w:rsidR="00C7656E" w:rsidRPr="00AB0FA3" w:rsidRDefault="00C7656E" w:rsidP="009F6461">
      <w:pPr>
        <w:numPr>
          <w:ilvl w:val="0"/>
          <w:numId w:val="33"/>
        </w:numPr>
        <w:tabs>
          <w:tab w:val="clear" w:pos="0"/>
          <w:tab w:val="num" w:pos="567"/>
        </w:tabs>
        <w:suppressAutoHyphens/>
        <w:spacing w:after="0" w:line="360" w:lineRule="auto"/>
        <w:ind w:left="567"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 xml:space="preserve">W przypadku przesłania oferty z dokumentami pocztą decyduje </w:t>
      </w:r>
      <w:r w:rsidRPr="00C7656E">
        <w:rPr>
          <w:rFonts w:ascii="Calibri" w:eastAsia="Verdana" w:hAnsi="Calibri" w:cs="Verdana"/>
          <w:b/>
          <w:color w:val="000000"/>
          <w:sz w:val="24"/>
          <w:szCs w:val="24"/>
          <w:lang w:eastAsia="zh-CN"/>
        </w:rPr>
        <w:t>data jej wpływu do</w:t>
      </w:r>
      <w:r w:rsidR="004A407D">
        <w:rPr>
          <w:rFonts w:ascii="Calibri" w:eastAsia="Verdana" w:hAnsi="Calibri" w:cs="Verdana"/>
          <w:b/>
          <w:color w:val="000000"/>
          <w:sz w:val="24"/>
          <w:szCs w:val="24"/>
          <w:lang w:eastAsia="zh-CN"/>
        </w:rPr>
        <w:t> </w:t>
      </w:r>
      <w:r w:rsidR="00AB0FA3">
        <w:rPr>
          <w:rFonts w:ascii="Calibri" w:eastAsia="Verdana" w:hAnsi="Calibri" w:cs="Verdana"/>
          <w:b/>
          <w:color w:val="000000"/>
          <w:sz w:val="24"/>
          <w:szCs w:val="24"/>
          <w:lang w:eastAsia="zh-CN"/>
        </w:rPr>
        <w:t>Miejs</w:t>
      </w:r>
      <w:r w:rsidR="00D6791C">
        <w:rPr>
          <w:rFonts w:ascii="Calibri" w:eastAsia="Verdana" w:hAnsi="Calibri" w:cs="Verdana"/>
          <w:b/>
          <w:color w:val="000000"/>
          <w:sz w:val="24"/>
          <w:szCs w:val="24"/>
          <w:lang w:eastAsia="zh-CN"/>
        </w:rPr>
        <w:t>kiego Ośrodka Pomocy Społecznej</w:t>
      </w:r>
      <w:r w:rsidRPr="00C7656E">
        <w:rPr>
          <w:rFonts w:ascii="Calibri" w:eastAsia="Verdana" w:hAnsi="Calibri" w:cs="Verdana"/>
          <w:sz w:val="24"/>
          <w:szCs w:val="24"/>
          <w:lang w:eastAsia="zh-CN"/>
        </w:rPr>
        <w:t>, a nie data</w:t>
      </w:r>
      <w:r w:rsidRPr="00C7656E">
        <w:rPr>
          <w:rFonts w:ascii="Calibri" w:eastAsia="Verdana" w:hAnsi="Calibri" w:cs="Verdana"/>
          <w:color w:val="000000"/>
          <w:sz w:val="24"/>
          <w:szCs w:val="24"/>
          <w:lang w:eastAsia="zh-CN"/>
        </w:rPr>
        <w:t xml:space="preserve"> stempla pocztowego.</w:t>
      </w:r>
    </w:p>
    <w:p w14:paraId="544FA395" w14:textId="77777777" w:rsidR="00AB0FA3" w:rsidRPr="00C7656E" w:rsidRDefault="00AB0FA3" w:rsidP="00AB0FA3">
      <w:pPr>
        <w:numPr>
          <w:ilvl w:val="0"/>
          <w:numId w:val="33"/>
        </w:numPr>
        <w:tabs>
          <w:tab w:val="clear" w:pos="0"/>
          <w:tab w:val="num" w:pos="567"/>
        </w:tabs>
        <w:suppressAutoHyphens/>
        <w:spacing w:after="0" w:line="360" w:lineRule="auto"/>
        <w:ind w:left="567" w:hanging="284"/>
        <w:rPr>
          <w:rFonts w:ascii="Calibri" w:eastAsia="Times New Roman" w:hAnsi="Calibri" w:cs="Times New Roman"/>
          <w:sz w:val="24"/>
          <w:szCs w:val="24"/>
          <w:lang w:eastAsia="zh-CN"/>
        </w:rPr>
      </w:pPr>
      <w:r>
        <w:rPr>
          <w:rFonts w:ascii="Calibri" w:eastAsia="Verdana" w:hAnsi="Calibri" w:cs="Verdana"/>
          <w:color w:val="000000"/>
          <w:sz w:val="24"/>
          <w:szCs w:val="24"/>
          <w:lang w:eastAsia="zh-CN"/>
        </w:rPr>
        <w:t xml:space="preserve">W przypadku składania oferty wraz z dokumentami przez platformę </w:t>
      </w:r>
      <w:proofErr w:type="spellStart"/>
      <w:r>
        <w:rPr>
          <w:rFonts w:ascii="Calibri" w:eastAsia="Verdana" w:hAnsi="Calibri" w:cs="Verdana"/>
          <w:color w:val="000000"/>
          <w:sz w:val="24"/>
          <w:szCs w:val="24"/>
          <w:lang w:eastAsia="zh-CN"/>
        </w:rPr>
        <w:t>ePUAP</w:t>
      </w:r>
      <w:proofErr w:type="spellEnd"/>
      <w:r>
        <w:rPr>
          <w:rFonts w:ascii="Calibri" w:eastAsia="Verdana" w:hAnsi="Calibri" w:cs="Verdana"/>
          <w:color w:val="000000"/>
          <w:sz w:val="24"/>
          <w:szCs w:val="24"/>
          <w:lang w:eastAsia="zh-CN"/>
        </w:rPr>
        <w:t xml:space="preserve"> decyduje data i godzina wpływu na skrytkę podawczą.</w:t>
      </w:r>
    </w:p>
    <w:p w14:paraId="3AF4EDF2" w14:textId="59E8D2BA" w:rsidR="00C7656E" w:rsidRPr="00AB0FA3" w:rsidRDefault="00C7656E" w:rsidP="00AB0FA3">
      <w:pPr>
        <w:numPr>
          <w:ilvl w:val="0"/>
          <w:numId w:val="33"/>
        </w:numPr>
        <w:tabs>
          <w:tab w:val="clear" w:pos="0"/>
          <w:tab w:val="num" w:pos="567"/>
        </w:tabs>
        <w:suppressAutoHyphens/>
        <w:spacing w:after="0" w:line="360" w:lineRule="auto"/>
        <w:ind w:left="567" w:hanging="284"/>
        <w:rPr>
          <w:rFonts w:ascii="Calibri" w:eastAsia="Times New Roman" w:hAnsi="Calibri" w:cs="Times New Roman"/>
          <w:sz w:val="24"/>
          <w:szCs w:val="24"/>
          <w:lang w:eastAsia="zh-CN"/>
        </w:rPr>
      </w:pPr>
      <w:r w:rsidRPr="00AB0FA3">
        <w:rPr>
          <w:rFonts w:ascii="Calibri" w:eastAsia="Verdana" w:hAnsi="Calibri" w:cs="Verdana"/>
          <w:color w:val="000000"/>
          <w:sz w:val="24"/>
          <w:szCs w:val="24"/>
          <w:lang w:eastAsia="zh-CN"/>
        </w:rPr>
        <w:t xml:space="preserve">W przypadku składania oferty z dokumentami osobiście w </w:t>
      </w:r>
      <w:r w:rsidR="00AB0FA3">
        <w:rPr>
          <w:rFonts w:ascii="Calibri" w:eastAsia="Verdana" w:hAnsi="Calibri" w:cs="Verdana"/>
          <w:color w:val="000000"/>
          <w:sz w:val="24"/>
          <w:szCs w:val="24"/>
          <w:lang w:eastAsia="zh-CN"/>
        </w:rPr>
        <w:t xml:space="preserve">Miejskim Ośrodku Pomocy </w:t>
      </w:r>
      <w:r w:rsidRPr="00AB0FA3">
        <w:rPr>
          <w:rFonts w:ascii="Calibri" w:eastAsia="Verdana" w:hAnsi="Calibri" w:cs="Verdana"/>
          <w:color w:val="000000"/>
          <w:sz w:val="24"/>
          <w:szCs w:val="24"/>
          <w:lang w:eastAsia="zh-CN"/>
        </w:rPr>
        <w:t>Społecznej</w:t>
      </w:r>
      <w:r w:rsidR="00A07C85" w:rsidRPr="00AB0FA3">
        <w:rPr>
          <w:rFonts w:ascii="Calibri" w:eastAsia="Verdana" w:hAnsi="Calibri" w:cs="Verdana"/>
          <w:color w:val="000000"/>
          <w:sz w:val="24"/>
          <w:szCs w:val="24"/>
          <w:lang w:eastAsia="zh-CN"/>
        </w:rPr>
        <w:t>,</w:t>
      </w:r>
      <w:r w:rsidRPr="00AB0FA3">
        <w:rPr>
          <w:rFonts w:ascii="Calibri" w:eastAsia="Verdana" w:hAnsi="Calibri" w:cs="Verdana"/>
          <w:color w:val="000000"/>
          <w:sz w:val="24"/>
          <w:szCs w:val="24"/>
          <w:lang w:eastAsia="zh-CN"/>
        </w:rPr>
        <w:t xml:space="preserve"> oferent otrzyma potwierdzenie złożenia oferty z datą wpływu</w:t>
      </w:r>
      <w:r w:rsidR="00A07C85" w:rsidRPr="00AB0FA3">
        <w:rPr>
          <w:rFonts w:ascii="Calibri" w:eastAsia="Verdana" w:hAnsi="Calibri" w:cs="Verdana"/>
          <w:color w:val="000000"/>
          <w:sz w:val="24"/>
          <w:szCs w:val="24"/>
          <w:lang w:eastAsia="zh-CN"/>
        </w:rPr>
        <w:t>,</w:t>
      </w:r>
      <w:r w:rsidRPr="00AB0FA3">
        <w:rPr>
          <w:rFonts w:ascii="Calibri" w:eastAsia="Verdana" w:hAnsi="Calibri" w:cs="Verdana"/>
          <w:color w:val="000000"/>
          <w:sz w:val="24"/>
          <w:szCs w:val="24"/>
          <w:lang w:eastAsia="zh-CN"/>
        </w:rPr>
        <w:t xml:space="preserve"> na własnym drugim egzemplarzu – kopii oferty.</w:t>
      </w:r>
    </w:p>
    <w:p w14:paraId="615925E4" w14:textId="77777777" w:rsidR="00C7656E" w:rsidRPr="00C7656E" w:rsidRDefault="00C7656E" w:rsidP="009F6461">
      <w:pPr>
        <w:numPr>
          <w:ilvl w:val="0"/>
          <w:numId w:val="33"/>
        </w:numPr>
        <w:tabs>
          <w:tab w:val="clear" w:pos="0"/>
          <w:tab w:val="num" w:pos="567"/>
        </w:tabs>
        <w:suppressAutoHyphens/>
        <w:spacing w:after="0" w:line="360" w:lineRule="auto"/>
        <w:ind w:left="567" w:hanging="284"/>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Osoba wskazana do kontaktu pod względem formalnym</w:t>
      </w:r>
      <w:r w:rsidRPr="00C7656E">
        <w:rPr>
          <w:rFonts w:ascii="Calibri" w:eastAsia="Verdana" w:hAnsi="Calibri" w:cs="Verdana"/>
          <w:sz w:val="24"/>
          <w:szCs w:val="24"/>
          <w:lang w:eastAsia="zh-CN"/>
        </w:rPr>
        <w:t xml:space="preserve"> z oferentami:</w:t>
      </w:r>
    </w:p>
    <w:p w14:paraId="340F98E2" w14:textId="7597E351" w:rsidR="00C7656E" w:rsidRPr="00540E9B" w:rsidRDefault="00AB0FA3" w:rsidP="00B03693">
      <w:pPr>
        <w:tabs>
          <w:tab w:val="num" w:pos="567"/>
        </w:tabs>
        <w:suppressAutoHyphens/>
        <w:spacing w:after="0" w:line="360" w:lineRule="auto"/>
        <w:ind w:left="567"/>
        <w:rPr>
          <w:rFonts w:ascii="Calibri" w:eastAsia="Verdana" w:hAnsi="Calibri" w:cs="Verdana"/>
          <w:color w:val="000000"/>
          <w:sz w:val="24"/>
          <w:szCs w:val="24"/>
          <w:lang w:eastAsia="zh-CN"/>
        </w:rPr>
      </w:pPr>
      <w:r w:rsidRPr="00540E9B">
        <w:rPr>
          <w:rFonts w:ascii="Calibri" w:eastAsia="Verdana" w:hAnsi="Calibri" w:cs="Verdana"/>
          <w:b/>
          <w:sz w:val="24"/>
          <w:szCs w:val="24"/>
          <w:lang w:eastAsia="zh-CN"/>
        </w:rPr>
        <w:t>Kinga Jacobson</w:t>
      </w:r>
      <w:r w:rsidR="00C7656E" w:rsidRPr="00540E9B">
        <w:rPr>
          <w:rFonts w:ascii="Calibri" w:eastAsia="Verdana" w:hAnsi="Calibri" w:cs="Verdana"/>
          <w:sz w:val="24"/>
          <w:szCs w:val="24"/>
          <w:lang w:eastAsia="zh-CN"/>
        </w:rPr>
        <w:t>,</w:t>
      </w:r>
      <w:r w:rsidR="006B7F36" w:rsidRPr="00540E9B">
        <w:rPr>
          <w:rFonts w:ascii="Calibri" w:eastAsia="Verdana" w:hAnsi="Calibri" w:cs="Verdana"/>
          <w:sz w:val="24"/>
          <w:szCs w:val="24"/>
          <w:lang w:eastAsia="zh-CN"/>
        </w:rPr>
        <w:t xml:space="preserve"> </w:t>
      </w:r>
      <w:r w:rsidR="00C7656E" w:rsidRPr="00540E9B">
        <w:rPr>
          <w:rFonts w:ascii="Calibri" w:eastAsia="Verdana" w:hAnsi="Calibri" w:cs="Verdana"/>
          <w:sz w:val="24"/>
          <w:szCs w:val="24"/>
          <w:lang w:eastAsia="zh-CN"/>
        </w:rPr>
        <w:t>e</w:t>
      </w:r>
      <w:r w:rsidR="004C6CC8" w:rsidRPr="00540E9B">
        <w:rPr>
          <w:rFonts w:ascii="Calibri" w:eastAsia="Verdana" w:hAnsi="Calibri" w:cs="Verdana"/>
          <w:sz w:val="24"/>
          <w:szCs w:val="24"/>
          <w:lang w:eastAsia="zh-CN"/>
        </w:rPr>
        <w:t>–</w:t>
      </w:r>
      <w:r w:rsidR="00C7656E" w:rsidRPr="00540E9B">
        <w:rPr>
          <w:rFonts w:ascii="Calibri" w:eastAsia="Verdana" w:hAnsi="Calibri" w:cs="Verdana"/>
          <w:sz w:val="24"/>
          <w:szCs w:val="24"/>
          <w:lang w:eastAsia="zh-CN"/>
        </w:rPr>
        <w:t xml:space="preserve">mail: </w:t>
      </w:r>
      <w:r w:rsidRPr="00540E9B">
        <w:rPr>
          <w:rFonts w:ascii="Calibri" w:eastAsia="Verdana" w:hAnsi="Calibri" w:cs="Verdana"/>
          <w:sz w:val="24"/>
          <w:szCs w:val="24"/>
          <w:lang w:eastAsia="zh-CN"/>
        </w:rPr>
        <w:t>kinga.jacobson</w:t>
      </w:r>
      <w:r w:rsidR="00A012A1" w:rsidRPr="00540E9B">
        <w:rPr>
          <w:rFonts w:ascii="Calibri" w:eastAsia="Verdana" w:hAnsi="Calibri" w:cs="Verdana"/>
          <w:sz w:val="24"/>
          <w:szCs w:val="24"/>
          <w:lang w:eastAsia="zh-CN"/>
        </w:rPr>
        <w:t>@mops.wroclaw.pl</w:t>
      </w:r>
      <w:r w:rsidR="00C7656E" w:rsidRPr="00540E9B">
        <w:rPr>
          <w:rFonts w:ascii="Calibri" w:eastAsia="Verdana" w:hAnsi="Calibri" w:cs="Verdana"/>
          <w:sz w:val="24"/>
          <w:szCs w:val="24"/>
          <w:lang w:eastAsia="zh-CN"/>
        </w:rPr>
        <w:t xml:space="preserve">, </w:t>
      </w:r>
      <w:r w:rsidR="006B7F36" w:rsidRPr="00540E9B">
        <w:rPr>
          <w:rFonts w:ascii="Calibri" w:eastAsia="Verdana" w:hAnsi="Calibri" w:cs="Verdana"/>
          <w:sz w:val="24"/>
          <w:szCs w:val="24"/>
          <w:lang w:eastAsia="zh-CN"/>
        </w:rPr>
        <w:t xml:space="preserve">numer </w:t>
      </w:r>
      <w:r w:rsidR="00C7656E" w:rsidRPr="00540E9B">
        <w:rPr>
          <w:rFonts w:ascii="Calibri" w:eastAsia="Verdana" w:hAnsi="Calibri" w:cs="Verdana"/>
          <w:sz w:val="24"/>
          <w:szCs w:val="24"/>
          <w:lang w:eastAsia="zh-CN"/>
        </w:rPr>
        <w:t>tel</w:t>
      </w:r>
      <w:r w:rsidR="00440168" w:rsidRPr="00540E9B">
        <w:rPr>
          <w:rFonts w:ascii="Calibri" w:eastAsia="Verdana" w:hAnsi="Calibri" w:cs="Verdana"/>
          <w:sz w:val="24"/>
          <w:szCs w:val="24"/>
          <w:lang w:eastAsia="zh-CN"/>
        </w:rPr>
        <w:t>efon</w:t>
      </w:r>
      <w:r w:rsidR="006B7F36" w:rsidRPr="00540E9B">
        <w:rPr>
          <w:rFonts w:ascii="Calibri" w:eastAsia="Verdana" w:hAnsi="Calibri" w:cs="Verdana"/>
          <w:sz w:val="24"/>
          <w:szCs w:val="24"/>
          <w:lang w:eastAsia="zh-CN"/>
        </w:rPr>
        <w:t>u</w:t>
      </w:r>
      <w:r w:rsidR="00C7656E" w:rsidRPr="00540E9B">
        <w:rPr>
          <w:rFonts w:ascii="Calibri" w:eastAsia="Verdana" w:hAnsi="Calibri" w:cs="Verdana"/>
          <w:sz w:val="24"/>
          <w:szCs w:val="24"/>
          <w:lang w:eastAsia="zh-CN"/>
        </w:rPr>
        <w:t xml:space="preserve"> </w:t>
      </w:r>
      <w:r w:rsidR="004A407D" w:rsidRPr="00540E9B">
        <w:rPr>
          <w:rFonts w:ascii="Calibri" w:eastAsia="Verdana" w:hAnsi="Calibri" w:cs="Verdana"/>
          <w:sz w:val="24"/>
          <w:szCs w:val="24"/>
          <w:lang w:eastAsia="zh-CN"/>
        </w:rPr>
        <w:t>(</w:t>
      </w:r>
      <w:r w:rsidR="00C7656E" w:rsidRPr="00540E9B">
        <w:rPr>
          <w:rFonts w:ascii="Calibri" w:eastAsia="Verdana" w:hAnsi="Calibri" w:cs="Verdana"/>
          <w:sz w:val="24"/>
          <w:szCs w:val="24"/>
          <w:lang w:eastAsia="zh-CN"/>
        </w:rPr>
        <w:t>71</w:t>
      </w:r>
      <w:r w:rsidR="004A407D" w:rsidRPr="00540E9B">
        <w:rPr>
          <w:rFonts w:ascii="Calibri" w:eastAsia="Verdana" w:hAnsi="Calibri" w:cs="Verdana"/>
          <w:sz w:val="24"/>
          <w:szCs w:val="24"/>
          <w:lang w:eastAsia="zh-CN"/>
        </w:rPr>
        <w:t>)</w:t>
      </w:r>
      <w:r w:rsidR="00A012A1" w:rsidRPr="00540E9B">
        <w:rPr>
          <w:rFonts w:ascii="Calibri" w:eastAsia="Verdana" w:hAnsi="Calibri" w:cs="Verdana"/>
          <w:sz w:val="24"/>
          <w:szCs w:val="24"/>
          <w:lang w:eastAsia="zh-CN"/>
        </w:rPr>
        <w:t xml:space="preserve"> 782</w:t>
      </w:r>
      <w:r w:rsidR="00C7656E" w:rsidRPr="00540E9B">
        <w:rPr>
          <w:rFonts w:ascii="Calibri" w:eastAsia="Verdana" w:hAnsi="Calibri" w:cs="Verdana"/>
          <w:sz w:val="24"/>
          <w:szCs w:val="24"/>
          <w:lang w:eastAsia="zh-CN"/>
        </w:rPr>
        <w:t xml:space="preserve"> </w:t>
      </w:r>
      <w:r w:rsidR="00A012A1" w:rsidRPr="00540E9B">
        <w:rPr>
          <w:rFonts w:ascii="Calibri" w:eastAsia="Verdana" w:hAnsi="Calibri" w:cs="Verdana"/>
          <w:sz w:val="24"/>
          <w:szCs w:val="24"/>
          <w:lang w:eastAsia="zh-CN"/>
        </w:rPr>
        <w:t>24 17</w:t>
      </w:r>
      <w:r w:rsidR="00C7656E" w:rsidRPr="00540E9B">
        <w:rPr>
          <w:rFonts w:ascii="Calibri" w:eastAsia="Verdana" w:hAnsi="Calibri" w:cs="Verdana"/>
          <w:color w:val="000000"/>
          <w:sz w:val="24"/>
          <w:szCs w:val="24"/>
          <w:lang w:eastAsia="zh-CN"/>
        </w:rPr>
        <w:t>,</w:t>
      </w:r>
      <w:r w:rsidR="00440168" w:rsidRPr="00540E9B">
        <w:rPr>
          <w:rFonts w:ascii="Calibri" w:eastAsia="Verdana" w:hAnsi="Calibri" w:cs="Verdana"/>
          <w:color w:val="000000"/>
          <w:sz w:val="24"/>
          <w:szCs w:val="24"/>
          <w:lang w:eastAsia="zh-CN"/>
        </w:rPr>
        <w:t xml:space="preserve"> </w:t>
      </w:r>
      <w:r w:rsidR="00A012A1" w:rsidRPr="00540E9B">
        <w:rPr>
          <w:rFonts w:ascii="Calibri" w:eastAsia="Verdana" w:hAnsi="Calibri" w:cs="Verdana"/>
          <w:color w:val="000000"/>
          <w:sz w:val="24"/>
          <w:szCs w:val="24"/>
          <w:lang w:eastAsia="zh-CN"/>
        </w:rPr>
        <w:t>53</w:t>
      </w:r>
      <w:r w:rsidR="002945EE" w:rsidRPr="00540E9B">
        <w:rPr>
          <w:rFonts w:ascii="Calibri" w:eastAsia="Verdana" w:hAnsi="Calibri" w:cs="Verdana"/>
          <w:color w:val="000000"/>
          <w:sz w:val="24"/>
          <w:szCs w:val="24"/>
          <w:lang w:eastAsia="zh-CN"/>
        </w:rPr>
        <w:t>–</w:t>
      </w:r>
      <w:r w:rsidR="00A012A1" w:rsidRPr="00540E9B">
        <w:rPr>
          <w:rFonts w:ascii="Calibri" w:eastAsia="Verdana" w:hAnsi="Calibri" w:cs="Verdana"/>
          <w:color w:val="000000"/>
          <w:sz w:val="24"/>
          <w:szCs w:val="24"/>
          <w:lang w:eastAsia="zh-CN"/>
        </w:rPr>
        <w:t>611</w:t>
      </w:r>
      <w:r w:rsidR="00C7656E" w:rsidRPr="00540E9B">
        <w:rPr>
          <w:rFonts w:ascii="Calibri" w:eastAsia="Verdana" w:hAnsi="Calibri" w:cs="Verdana"/>
          <w:color w:val="000000"/>
          <w:sz w:val="24"/>
          <w:szCs w:val="24"/>
          <w:lang w:eastAsia="zh-CN"/>
        </w:rPr>
        <w:t xml:space="preserve"> Wrocław,</w:t>
      </w:r>
      <w:r w:rsidR="00B03693" w:rsidRPr="00540E9B">
        <w:rPr>
          <w:rFonts w:ascii="Calibri" w:eastAsia="Verdana" w:hAnsi="Calibri" w:cs="Verdana"/>
          <w:color w:val="000000"/>
          <w:sz w:val="24"/>
          <w:szCs w:val="24"/>
          <w:lang w:eastAsia="zh-CN"/>
        </w:rPr>
        <w:t xml:space="preserve"> </w:t>
      </w:r>
      <w:r w:rsidR="00C7656E" w:rsidRPr="00540E9B">
        <w:rPr>
          <w:rFonts w:ascii="Calibri" w:eastAsia="Verdana" w:hAnsi="Calibri" w:cs="Verdana"/>
          <w:color w:val="000000"/>
          <w:sz w:val="24"/>
          <w:szCs w:val="24"/>
          <w:lang w:eastAsia="zh-CN"/>
        </w:rPr>
        <w:t>ul</w:t>
      </w:r>
      <w:r w:rsidR="004A407D" w:rsidRPr="00540E9B">
        <w:rPr>
          <w:rFonts w:ascii="Calibri" w:eastAsia="Verdana" w:hAnsi="Calibri" w:cs="Verdana"/>
          <w:color w:val="000000"/>
          <w:sz w:val="24"/>
          <w:szCs w:val="24"/>
          <w:lang w:eastAsia="zh-CN"/>
        </w:rPr>
        <w:t>ica</w:t>
      </w:r>
      <w:r w:rsidR="00A012A1" w:rsidRPr="00540E9B">
        <w:rPr>
          <w:rFonts w:ascii="Calibri" w:eastAsia="Verdana" w:hAnsi="Calibri" w:cs="Verdana"/>
          <w:color w:val="000000"/>
          <w:sz w:val="24"/>
          <w:szCs w:val="24"/>
          <w:lang w:eastAsia="zh-CN"/>
        </w:rPr>
        <w:t xml:space="preserve"> Strzegomska 6</w:t>
      </w:r>
      <w:r w:rsidR="00C7656E" w:rsidRPr="00540E9B">
        <w:rPr>
          <w:rFonts w:ascii="Calibri" w:eastAsia="Verdana" w:hAnsi="Calibri" w:cs="Verdana"/>
          <w:color w:val="000000"/>
          <w:sz w:val="24"/>
          <w:szCs w:val="24"/>
          <w:lang w:eastAsia="zh-CN"/>
        </w:rPr>
        <w:t>, pok</w:t>
      </w:r>
      <w:r w:rsidR="00A012A1" w:rsidRPr="00540E9B">
        <w:rPr>
          <w:rFonts w:ascii="Calibri" w:eastAsia="Verdana" w:hAnsi="Calibri" w:cs="Verdana"/>
          <w:color w:val="000000"/>
          <w:sz w:val="24"/>
          <w:szCs w:val="24"/>
          <w:lang w:eastAsia="zh-CN"/>
        </w:rPr>
        <w:t>ój 111</w:t>
      </w:r>
      <w:r w:rsidR="006B7F36" w:rsidRPr="00540E9B">
        <w:rPr>
          <w:rFonts w:ascii="Calibri" w:eastAsia="Verdana" w:hAnsi="Calibri" w:cs="Verdana"/>
          <w:color w:val="000000"/>
          <w:sz w:val="24"/>
          <w:szCs w:val="24"/>
          <w:lang w:eastAsia="zh-CN"/>
        </w:rPr>
        <w:t>.</w:t>
      </w:r>
    </w:p>
    <w:p w14:paraId="30CCD57C" w14:textId="152F4359" w:rsidR="00A012A1" w:rsidRPr="00C7656E" w:rsidRDefault="00A012A1" w:rsidP="00540E9B">
      <w:pPr>
        <w:tabs>
          <w:tab w:val="num" w:pos="567"/>
        </w:tabs>
        <w:suppressAutoHyphens/>
        <w:spacing w:after="0" w:line="360" w:lineRule="auto"/>
        <w:ind w:left="567"/>
        <w:rPr>
          <w:rFonts w:ascii="Calibri" w:eastAsia="Times New Roman" w:hAnsi="Calibri" w:cs="Times New Roman"/>
          <w:sz w:val="24"/>
          <w:szCs w:val="24"/>
          <w:lang w:eastAsia="zh-CN"/>
        </w:rPr>
      </w:pPr>
      <w:r w:rsidRPr="00540E9B">
        <w:rPr>
          <w:rFonts w:ascii="Calibri" w:eastAsia="Verdana" w:hAnsi="Calibri" w:cs="Verdana"/>
          <w:b/>
          <w:sz w:val="24"/>
          <w:szCs w:val="24"/>
          <w:lang w:eastAsia="zh-CN"/>
        </w:rPr>
        <w:t xml:space="preserve">Mariusz </w:t>
      </w:r>
      <w:proofErr w:type="spellStart"/>
      <w:r w:rsidRPr="00540E9B">
        <w:rPr>
          <w:rFonts w:ascii="Calibri" w:eastAsia="Verdana" w:hAnsi="Calibri" w:cs="Verdana"/>
          <w:b/>
          <w:sz w:val="24"/>
          <w:szCs w:val="24"/>
          <w:lang w:eastAsia="zh-CN"/>
        </w:rPr>
        <w:t>Grygar</w:t>
      </w:r>
      <w:proofErr w:type="spellEnd"/>
      <w:r w:rsidRPr="00540E9B">
        <w:rPr>
          <w:rFonts w:ascii="Calibri" w:eastAsia="Verdana" w:hAnsi="Calibri" w:cs="Verdana"/>
          <w:b/>
          <w:sz w:val="24"/>
          <w:szCs w:val="24"/>
          <w:lang w:eastAsia="zh-CN"/>
        </w:rPr>
        <w:t xml:space="preserve"> - Baron</w:t>
      </w:r>
      <w:r w:rsidRPr="00540E9B">
        <w:rPr>
          <w:rFonts w:ascii="Calibri" w:eastAsia="Verdana" w:hAnsi="Calibri" w:cs="Verdana"/>
          <w:sz w:val="24"/>
          <w:szCs w:val="24"/>
          <w:lang w:eastAsia="zh-CN"/>
        </w:rPr>
        <w:t>, e–mail: mariusz.grygar</w:t>
      </w:r>
      <w:r>
        <w:rPr>
          <w:rFonts w:ascii="Calibri" w:eastAsia="Verdana" w:hAnsi="Calibri" w:cs="Verdana"/>
          <w:sz w:val="24"/>
          <w:szCs w:val="24"/>
          <w:lang w:eastAsia="zh-CN"/>
        </w:rPr>
        <w:t>-baron@mops.wroclaw.pl</w:t>
      </w:r>
      <w:r w:rsidRPr="00C7656E">
        <w:rPr>
          <w:rFonts w:ascii="Calibri" w:eastAsia="Verdana" w:hAnsi="Calibri" w:cs="Verdana"/>
          <w:sz w:val="24"/>
          <w:szCs w:val="24"/>
          <w:lang w:eastAsia="zh-CN"/>
        </w:rPr>
        <w:t xml:space="preserve">, </w:t>
      </w:r>
      <w:r>
        <w:rPr>
          <w:rFonts w:ascii="Calibri" w:eastAsia="Verdana" w:hAnsi="Calibri" w:cs="Verdana"/>
          <w:sz w:val="24"/>
          <w:szCs w:val="24"/>
          <w:lang w:eastAsia="zh-CN"/>
        </w:rPr>
        <w:t xml:space="preserve">numer </w:t>
      </w:r>
      <w:r w:rsidRPr="00C7656E">
        <w:rPr>
          <w:rFonts w:ascii="Calibri" w:eastAsia="Verdana" w:hAnsi="Calibri" w:cs="Verdana"/>
          <w:sz w:val="24"/>
          <w:szCs w:val="24"/>
          <w:lang w:eastAsia="zh-CN"/>
        </w:rPr>
        <w:t>tel</w:t>
      </w:r>
      <w:r>
        <w:rPr>
          <w:rFonts w:ascii="Calibri" w:eastAsia="Verdana" w:hAnsi="Calibri" w:cs="Verdana"/>
          <w:sz w:val="24"/>
          <w:szCs w:val="24"/>
          <w:lang w:eastAsia="zh-CN"/>
        </w:rPr>
        <w:t>efonu</w:t>
      </w:r>
      <w:r w:rsidRPr="00C7656E">
        <w:rPr>
          <w:rFonts w:ascii="Calibri" w:eastAsia="Verdana" w:hAnsi="Calibri" w:cs="Verdana"/>
          <w:sz w:val="24"/>
          <w:szCs w:val="24"/>
          <w:lang w:eastAsia="zh-CN"/>
        </w:rPr>
        <w:t xml:space="preserve"> </w:t>
      </w:r>
      <w:r>
        <w:rPr>
          <w:rFonts w:ascii="Calibri" w:eastAsia="Verdana" w:hAnsi="Calibri" w:cs="Verdana"/>
          <w:sz w:val="24"/>
          <w:szCs w:val="24"/>
          <w:lang w:eastAsia="zh-CN"/>
        </w:rPr>
        <w:t>(</w:t>
      </w:r>
      <w:r w:rsidRPr="00C7656E">
        <w:rPr>
          <w:rFonts w:ascii="Calibri" w:eastAsia="Verdana" w:hAnsi="Calibri" w:cs="Verdana"/>
          <w:sz w:val="24"/>
          <w:szCs w:val="24"/>
          <w:lang w:eastAsia="zh-CN"/>
        </w:rPr>
        <w:t>71</w:t>
      </w:r>
      <w:r>
        <w:rPr>
          <w:rFonts w:ascii="Calibri" w:eastAsia="Verdana" w:hAnsi="Calibri" w:cs="Verdana"/>
          <w:sz w:val="24"/>
          <w:szCs w:val="24"/>
          <w:lang w:eastAsia="zh-CN"/>
        </w:rPr>
        <w:t>) 782</w:t>
      </w:r>
      <w:r w:rsidRPr="00C7656E">
        <w:rPr>
          <w:rFonts w:ascii="Calibri" w:eastAsia="Verdana" w:hAnsi="Calibri" w:cs="Verdana"/>
          <w:sz w:val="24"/>
          <w:szCs w:val="24"/>
          <w:lang w:eastAsia="zh-CN"/>
        </w:rPr>
        <w:t xml:space="preserve"> </w:t>
      </w:r>
      <w:r>
        <w:rPr>
          <w:rFonts w:ascii="Calibri" w:eastAsia="Verdana" w:hAnsi="Calibri" w:cs="Verdana"/>
          <w:sz w:val="24"/>
          <w:szCs w:val="24"/>
          <w:lang w:eastAsia="zh-CN"/>
        </w:rPr>
        <w:t>24 17</w:t>
      </w:r>
      <w:r w:rsidRPr="00C7656E">
        <w:rPr>
          <w:rFonts w:ascii="Calibri" w:eastAsia="Verdana" w:hAnsi="Calibri" w:cs="Verdana"/>
          <w:color w:val="000000"/>
          <w:sz w:val="24"/>
          <w:szCs w:val="24"/>
          <w:lang w:eastAsia="zh-CN"/>
        </w:rPr>
        <w:t>,</w:t>
      </w:r>
      <w:r>
        <w:rPr>
          <w:rFonts w:ascii="Calibri" w:eastAsia="Verdana" w:hAnsi="Calibri" w:cs="Verdana"/>
          <w:color w:val="000000"/>
          <w:sz w:val="24"/>
          <w:szCs w:val="24"/>
          <w:lang w:eastAsia="zh-CN"/>
        </w:rPr>
        <w:t xml:space="preserve"> 53–611</w:t>
      </w:r>
      <w:r w:rsidRPr="00C7656E">
        <w:rPr>
          <w:rFonts w:ascii="Calibri" w:eastAsia="Verdana" w:hAnsi="Calibri" w:cs="Verdana"/>
          <w:color w:val="000000"/>
          <w:sz w:val="24"/>
          <w:szCs w:val="24"/>
          <w:lang w:eastAsia="zh-CN"/>
        </w:rPr>
        <w:t xml:space="preserve"> Wrocław,</w:t>
      </w:r>
      <w:r>
        <w:rPr>
          <w:rFonts w:ascii="Calibri" w:eastAsia="Verdana" w:hAnsi="Calibri" w:cs="Verdana"/>
          <w:color w:val="000000"/>
          <w:sz w:val="24"/>
          <w:szCs w:val="24"/>
          <w:lang w:eastAsia="zh-CN"/>
        </w:rPr>
        <w:t xml:space="preserve"> </w:t>
      </w:r>
      <w:r w:rsidRPr="00C7656E">
        <w:rPr>
          <w:rFonts w:ascii="Calibri" w:eastAsia="Verdana" w:hAnsi="Calibri" w:cs="Verdana"/>
          <w:color w:val="000000"/>
          <w:sz w:val="24"/>
          <w:szCs w:val="24"/>
          <w:lang w:eastAsia="zh-CN"/>
        </w:rPr>
        <w:t>ul</w:t>
      </w:r>
      <w:r>
        <w:rPr>
          <w:rFonts w:ascii="Calibri" w:eastAsia="Verdana" w:hAnsi="Calibri" w:cs="Verdana"/>
          <w:color w:val="000000"/>
          <w:sz w:val="24"/>
          <w:szCs w:val="24"/>
          <w:lang w:eastAsia="zh-CN"/>
        </w:rPr>
        <w:t>ica Strzegomska 6</w:t>
      </w:r>
      <w:r w:rsidRPr="00C7656E">
        <w:rPr>
          <w:rFonts w:ascii="Calibri" w:eastAsia="Verdana" w:hAnsi="Calibri" w:cs="Verdana"/>
          <w:color w:val="000000"/>
          <w:sz w:val="24"/>
          <w:szCs w:val="24"/>
          <w:lang w:eastAsia="zh-CN"/>
        </w:rPr>
        <w:t>, pok</w:t>
      </w:r>
      <w:r>
        <w:rPr>
          <w:rFonts w:ascii="Calibri" w:eastAsia="Verdana" w:hAnsi="Calibri" w:cs="Verdana"/>
          <w:color w:val="000000"/>
          <w:sz w:val="24"/>
          <w:szCs w:val="24"/>
          <w:lang w:eastAsia="zh-CN"/>
        </w:rPr>
        <w:t>ój 111</w:t>
      </w:r>
      <w:r w:rsidRPr="006B7F36">
        <w:rPr>
          <w:rFonts w:ascii="Calibri" w:eastAsia="Verdana" w:hAnsi="Calibri" w:cs="Verdana"/>
          <w:color w:val="000000"/>
          <w:sz w:val="24"/>
          <w:szCs w:val="24"/>
          <w:lang w:eastAsia="zh-CN"/>
        </w:rPr>
        <w:t>.</w:t>
      </w:r>
    </w:p>
    <w:p w14:paraId="5568F602" w14:textId="6CD23032" w:rsidR="00C7656E" w:rsidRPr="00A012A1" w:rsidRDefault="00C7656E" w:rsidP="009F6461">
      <w:pPr>
        <w:numPr>
          <w:ilvl w:val="0"/>
          <w:numId w:val="33"/>
        </w:numPr>
        <w:tabs>
          <w:tab w:val="clear" w:pos="0"/>
          <w:tab w:val="num" w:pos="567"/>
        </w:tabs>
        <w:suppressAutoHyphens/>
        <w:spacing w:after="0" w:line="360" w:lineRule="auto"/>
        <w:ind w:left="567" w:hanging="283"/>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Osoba wskazana do kontaktu pod względem merytorycznym</w:t>
      </w:r>
      <w:r w:rsidRPr="00C7656E">
        <w:rPr>
          <w:rFonts w:ascii="Calibri" w:eastAsia="Verdana" w:hAnsi="Calibri" w:cs="Verdana"/>
          <w:sz w:val="24"/>
          <w:szCs w:val="24"/>
          <w:lang w:eastAsia="zh-CN"/>
        </w:rPr>
        <w:t xml:space="preserve"> z oferentami:</w:t>
      </w:r>
    </w:p>
    <w:p w14:paraId="22196082" w14:textId="1DBD4349" w:rsidR="00A012A1" w:rsidRPr="00C7656E" w:rsidRDefault="00A012A1" w:rsidP="00A012A1">
      <w:pPr>
        <w:suppressAutoHyphens/>
        <w:spacing w:after="0" w:line="360" w:lineRule="auto"/>
        <w:ind w:left="567"/>
        <w:rPr>
          <w:rFonts w:ascii="Calibri" w:eastAsia="Times New Roman" w:hAnsi="Calibri" w:cs="Times New Roman"/>
          <w:sz w:val="24"/>
          <w:szCs w:val="24"/>
          <w:lang w:eastAsia="zh-CN"/>
        </w:rPr>
      </w:pPr>
      <w:r w:rsidRPr="00540E9B">
        <w:rPr>
          <w:rFonts w:ascii="Calibri" w:eastAsia="Times New Roman" w:hAnsi="Calibri" w:cs="Times New Roman"/>
          <w:b/>
          <w:sz w:val="24"/>
          <w:szCs w:val="24"/>
          <w:lang w:eastAsia="zh-CN"/>
        </w:rPr>
        <w:t>Kinga Jacobson</w:t>
      </w:r>
      <w:r w:rsidRPr="00A012A1">
        <w:rPr>
          <w:rFonts w:ascii="Calibri" w:eastAsia="Times New Roman" w:hAnsi="Calibri" w:cs="Times New Roman"/>
          <w:sz w:val="24"/>
          <w:szCs w:val="24"/>
          <w:lang w:eastAsia="zh-CN"/>
        </w:rPr>
        <w:t xml:space="preserve">, e–mail: </w:t>
      </w:r>
      <w:hyperlink r:id="rId11" w:history="1">
        <w:r w:rsidR="00C43F88" w:rsidRPr="00472639">
          <w:rPr>
            <w:rStyle w:val="Hipercze"/>
            <w:rFonts w:ascii="Calibri" w:eastAsia="Times New Roman" w:hAnsi="Calibri" w:cs="Times New Roman"/>
            <w:sz w:val="24"/>
            <w:szCs w:val="24"/>
            <w:lang w:eastAsia="zh-CN"/>
          </w:rPr>
          <w:t>kinga.jacobson@mops.wroclaw.pl</w:t>
        </w:r>
      </w:hyperlink>
      <w:r w:rsidR="00C43F88">
        <w:rPr>
          <w:rFonts w:ascii="Calibri" w:eastAsia="Times New Roman" w:hAnsi="Calibri" w:cs="Times New Roman"/>
          <w:sz w:val="24"/>
          <w:szCs w:val="24"/>
          <w:lang w:eastAsia="zh-CN"/>
        </w:rPr>
        <w:t xml:space="preserve"> </w:t>
      </w:r>
      <w:r w:rsidRPr="00A012A1">
        <w:rPr>
          <w:rFonts w:ascii="Calibri" w:eastAsia="Times New Roman" w:hAnsi="Calibri" w:cs="Times New Roman"/>
          <w:sz w:val="24"/>
          <w:szCs w:val="24"/>
          <w:lang w:eastAsia="zh-CN"/>
        </w:rPr>
        <w:t>, numer telefonu (71) 782 24 17, 53–611 Wrocław, ulica Strzegomska 6, pokój 111.</w:t>
      </w:r>
    </w:p>
    <w:p w14:paraId="36B297C0" w14:textId="4A9FB7A4" w:rsidR="00C7656E" w:rsidRPr="00C7656E" w:rsidRDefault="00A012A1" w:rsidP="00B03693">
      <w:pPr>
        <w:tabs>
          <w:tab w:val="num" w:pos="567"/>
        </w:tabs>
        <w:suppressAutoHyphens/>
        <w:spacing w:after="0" w:line="360" w:lineRule="auto"/>
        <w:ind w:left="567"/>
        <w:rPr>
          <w:rFonts w:ascii="Calibri" w:eastAsia="Times New Roman" w:hAnsi="Calibri" w:cs="Times New Roman"/>
          <w:sz w:val="24"/>
          <w:szCs w:val="24"/>
          <w:lang w:eastAsia="zh-CN"/>
        </w:rPr>
      </w:pPr>
      <w:r w:rsidRPr="00540E9B">
        <w:rPr>
          <w:rFonts w:ascii="Calibri" w:eastAsia="Verdana" w:hAnsi="Calibri" w:cs="Verdana"/>
          <w:b/>
          <w:color w:val="000000"/>
          <w:sz w:val="24"/>
          <w:szCs w:val="24"/>
          <w:lang w:eastAsia="zh-CN"/>
        </w:rPr>
        <w:t xml:space="preserve">Mariusz </w:t>
      </w:r>
      <w:proofErr w:type="spellStart"/>
      <w:r w:rsidRPr="00540E9B">
        <w:rPr>
          <w:rFonts w:ascii="Calibri" w:eastAsia="Verdana" w:hAnsi="Calibri" w:cs="Verdana"/>
          <w:b/>
          <w:color w:val="000000"/>
          <w:sz w:val="24"/>
          <w:szCs w:val="24"/>
          <w:lang w:eastAsia="zh-CN"/>
        </w:rPr>
        <w:t>Grygar</w:t>
      </w:r>
      <w:proofErr w:type="spellEnd"/>
      <w:r w:rsidRPr="00540E9B">
        <w:rPr>
          <w:rFonts w:ascii="Calibri" w:eastAsia="Verdana" w:hAnsi="Calibri" w:cs="Verdana"/>
          <w:b/>
          <w:color w:val="000000"/>
          <w:sz w:val="24"/>
          <w:szCs w:val="24"/>
          <w:lang w:eastAsia="zh-CN"/>
        </w:rPr>
        <w:t xml:space="preserve"> - Baron</w:t>
      </w:r>
      <w:r w:rsidR="00C7656E" w:rsidRPr="00540E9B">
        <w:rPr>
          <w:rFonts w:ascii="Calibri" w:eastAsia="Verdana" w:hAnsi="Calibri" w:cs="Verdana"/>
          <w:color w:val="000000"/>
          <w:sz w:val="24"/>
          <w:szCs w:val="24"/>
          <w:lang w:eastAsia="zh-CN"/>
        </w:rPr>
        <w:t>,</w:t>
      </w:r>
      <w:r w:rsidR="006B7F36" w:rsidRPr="00540E9B">
        <w:rPr>
          <w:rFonts w:ascii="Calibri" w:eastAsia="Verdana" w:hAnsi="Calibri" w:cs="Verdana"/>
          <w:color w:val="000000"/>
          <w:sz w:val="24"/>
          <w:szCs w:val="24"/>
          <w:lang w:eastAsia="zh-CN"/>
        </w:rPr>
        <w:t xml:space="preserve"> </w:t>
      </w:r>
      <w:r w:rsidR="00C7656E" w:rsidRPr="00540E9B">
        <w:rPr>
          <w:rFonts w:ascii="Calibri" w:eastAsia="Verdana" w:hAnsi="Calibri" w:cs="Verdana"/>
          <w:color w:val="000000"/>
          <w:sz w:val="24"/>
          <w:szCs w:val="24"/>
          <w:lang w:eastAsia="zh-CN"/>
        </w:rPr>
        <w:t>e</w:t>
      </w:r>
      <w:r w:rsidR="004C6CC8" w:rsidRPr="00540E9B">
        <w:rPr>
          <w:rFonts w:ascii="Calibri" w:eastAsia="Verdana" w:hAnsi="Calibri" w:cs="Verdana"/>
          <w:color w:val="000000"/>
          <w:sz w:val="24"/>
          <w:szCs w:val="24"/>
          <w:lang w:eastAsia="zh-CN"/>
        </w:rPr>
        <w:t>–</w:t>
      </w:r>
      <w:r w:rsidR="00C7656E" w:rsidRPr="00540E9B">
        <w:rPr>
          <w:rFonts w:ascii="Calibri" w:eastAsia="Verdana" w:hAnsi="Calibri" w:cs="Verdana"/>
          <w:color w:val="000000"/>
          <w:sz w:val="24"/>
          <w:szCs w:val="24"/>
          <w:lang w:eastAsia="zh-CN"/>
        </w:rPr>
        <w:t xml:space="preserve">mail: </w:t>
      </w:r>
      <w:hyperlink r:id="rId12" w:history="1">
        <w:r w:rsidRPr="00540E9B">
          <w:rPr>
            <w:rStyle w:val="Hipercze"/>
            <w:rFonts w:ascii="Calibri" w:eastAsia="Verdana" w:hAnsi="Calibri" w:cs="Verdana"/>
            <w:sz w:val="24"/>
            <w:szCs w:val="24"/>
            <w:lang w:eastAsia="zh-CN"/>
          </w:rPr>
          <w:t>mariusz.grygar-baron@mops.wroclaw.pl</w:t>
        </w:r>
      </w:hyperlink>
      <w:r w:rsidRPr="00540E9B">
        <w:rPr>
          <w:rFonts w:ascii="Calibri" w:eastAsia="Verdana" w:hAnsi="Calibri" w:cs="Verdana"/>
          <w:sz w:val="24"/>
          <w:szCs w:val="24"/>
          <w:lang w:eastAsia="zh-CN"/>
        </w:rPr>
        <w:t xml:space="preserve"> </w:t>
      </w:r>
      <w:r w:rsidR="006B7F36" w:rsidRPr="00540E9B">
        <w:rPr>
          <w:rFonts w:ascii="Calibri" w:eastAsia="Verdana" w:hAnsi="Calibri" w:cs="Verdana"/>
          <w:color w:val="000000"/>
          <w:sz w:val="24"/>
          <w:szCs w:val="24"/>
          <w:lang w:eastAsia="zh-CN"/>
        </w:rPr>
        <w:t xml:space="preserve">, </w:t>
      </w:r>
      <w:r w:rsidR="00EC2617" w:rsidRPr="00540E9B">
        <w:rPr>
          <w:rFonts w:ascii="Calibri" w:eastAsia="Verdana" w:hAnsi="Calibri" w:cs="Verdana"/>
          <w:color w:val="000000"/>
          <w:sz w:val="24"/>
          <w:szCs w:val="24"/>
          <w:lang w:eastAsia="zh-CN"/>
        </w:rPr>
        <w:t>numer telefonu</w:t>
      </w:r>
      <w:r w:rsidR="00C7656E" w:rsidRPr="00540E9B">
        <w:rPr>
          <w:rFonts w:ascii="Calibri" w:eastAsia="Verdana" w:hAnsi="Calibri" w:cs="Verdana"/>
          <w:color w:val="000000"/>
          <w:sz w:val="24"/>
          <w:szCs w:val="24"/>
          <w:lang w:eastAsia="zh-CN"/>
        </w:rPr>
        <w:t xml:space="preserve"> </w:t>
      </w:r>
      <w:r w:rsidRPr="00540E9B">
        <w:rPr>
          <w:rFonts w:ascii="Calibri" w:eastAsia="Verdana" w:hAnsi="Calibri" w:cs="Verdana"/>
          <w:color w:val="000000"/>
          <w:sz w:val="24"/>
          <w:szCs w:val="24"/>
          <w:lang w:eastAsia="zh-CN"/>
        </w:rPr>
        <w:t>(71) 782 24 17, 53</w:t>
      </w:r>
      <w:r w:rsidR="002945EE" w:rsidRPr="00540E9B">
        <w:rPr>
          <w:rFonts w:ascii="Calibri" w:eastAsia="Verdana" w:hAnsi="Calibri" w:cs="Verdana"/>
          <w:color w:val="000000"/>
          <w:sz w:val="24"/>
          <w:szCs w:val="24"/>
          <w:lang w:eastAsia="zh-CN"/>
        </w:rPr>
        <w:t xml:space="preserve">– </w:t>
      </w:r>
      <w:r w:rsidRPr="00540E9B">
        <w:rPr>
          <w:rFonts w:ascii="Calibri" w:eastAsia="Verdana" w:hAnsi="Calibri" w:cs="Verdana"/>
          <w:color w:val="000000"/>
          <w:sz w:val="24"/>
          <w:szCs w:val="24"/>
          <w:lang w:eastAsia="zh-CN"/>
        </w:rPr>
        <w:t>611</w:t>
      </w:r>
      <w:r w:rsidR="00435854" w:rsidRPr="00540E9B">
        <w:rPr>
          <w:rFonts w:ascii="Calibri" w:eastAsia="Verdana" w:hAnsi="Calibri" w:cs="Verdana"/>
          <w:color w:val="000000"/>
          <w:sz w:val="24"/>
          <w:szCs w:val="24"/>
          <w:lang w:eastAsia="zh-CN"/>
        </w:rPr>
        <w:t xml:space="preserve"> </w:t>
      </w:r>
      <w:r w:rsidR="00C7656E" w:rsidRPr="00540E9B">
        <w:rPr>
          <w:rFonts w:ascii="Calibri" w:eastAsia="Verdana" w:hAnsi="Calibri" w:cs="Verdana"/>
          <w:color w:val="000000"/>
          <w:sz w:val="24"/>
          <w:szCs w:val="24"/>
          <w:lang w:eastAsia="zh-CN"/>
        </w:rPr>
        <w:t>Wrocław, ul</w:t>
      </w:r>
      <w:r w:rsidR="004A407D" w:rsidRPr="00540E9B">
        <w:rPr>
          <w:rFonts w:ascii="Calibri" w:eastAsia="Verdana" w:hAnsi="Calibri" w:cs="Verdana"/>
          <w:color w:val="000000"/>
          <w:sz w:val="24"/>
          <w:szCs w:val="24"/>
          <w:lang w:eastAsia="zh-CN"/>
        </w:rPr>
        <w:t>ica</w:t>
      </w:r>
      <w:r w:rsidRPr="00540E9B">
        <w:rPr>
          <w:rFonts w:ascii="Calibri" w:eastAsia="Verdana" w:hAnsi="Calibri" w:cs="Verdana"/>
          <w:color w:val="000000"/>
          <w:sz w:val="24"/>
          <w:szCs w:val="24"/>
          <w:lang w:eastAsia="zh-CN"/>
        </w:rPr>
        <w:t xml:space="preserve"> Strzegomska 6 </w:t>
      </w:r>
      <w:r w:rsidR="00C7656E" w:rsidRPr="00540E9B">
        <w:rPr>
          <w:rFonts w:ascii="Calibri" w:eastAsia="Verdana" w:hAnsi="Calibri" w:cs="Verdana"/>
          <w:color w:val="000000"/>
          <w:sz w:val="24"/>
          <w:szCs w:val="24"/>
          <w:lang w:eastAsia="zh-CN"/>
        </w:rPr>
        <w:t>, pok</w:t>
      </w:r>
      <w:r w:rsidR="004A407D" w:rsidRPr="00540E9B">
        <w:rPr>
          <w:rFonts w:ascii="Calibri" w:eastAsia="Verdana" w:hAnsi="Calibri" w:cs="Verdana"/>
          <w:color w:val="000000"/>
          <w:sz w:val="24"/>
          <w:szCs w:val="24"/>
          <w:lang w:eastAsia="zh-CN"/>
        </w:rPr>
        <w:t>ój</w:t>
      </w:r>
      <w:r w:rsidRPr="00540E9B">
        <w:rPr>
          <w:rFonts w:ascii="Calibri" w:eastAsia="Verdana" w:hAnsi="Calibri" w:cs="Verdana"/>
          <w:color w:val="000000"/>
          <w:sz w:val="24"/>
          <w:szCs w:val="24"/>
          <w:lang w:eastAsia="zh-CN"/>
        </w:rPr>
        <w:t xml:space="preserve"> 111</w:t>
      </w:r>
      <w:r w:rsidR="006B7F36" w:rsidRPr="00540E9B">
        <w:rPr>
          <w:rFonts w:ascii="Calibri" w:eastAsia="Verdana" w:hAnsi="Calibri" w:cs="Verdana"/>
          <w:color w:val="000000"/>
          <w:sz w:val="24"/>
          <w:szCs w:val="24"/>
          <w:lang w:eastAsia="zh-CN"/>
        </w:rPr>
        <w:t>.</w:t>
      </w:r>
    </w:p>
    <w:p w14:paraId="7C745F3D" w14:textId="77777777" w:rsidR="003E2569" w:rsidRPr="00E76EA3" w:rsidRDefault="003E2569" w:rsidP="009F6461">
      <w:pPr>
        <w:pStyle w:val="Nagwek2"/>
        <w:numPr>
          <w:ilvl w:val="0"/>
          <w:numId w:val="41"/>
        </w:numPr>
        <w:spacing w:before="120" w:line="360" w:lineRule="auto"/>
        <w:ind w:left="284" w:hanging="284"/>
        <w:rPr>
          <w:rFonts w:asciiTheme="minorHAnsi" w:eastAsia="Verdana" w:hAnsiTheme="minorHAnsi" w:cstheme="minorHAnsi"/>
          <w:b/>
          <w:color w:val="auto"/>
          <w:sz w:val="28"/>
          <w:szCs w:val="28"/>
          <w:lang w:eastAsia="zh-CN"/>
        </w:rPr>
      </w:pPr>
      <w:r w:rsidRPr="00E76EA3">
        <w:rPr>
          <w:rFonts w:asciiTheme="minorHAnsi" w:eastAsia="Verdana" w:hAnsiTheme="minorHAnsi" w:cstheme="minorHAnsi"/>
          <w:b/>
          <w:color w:val="auto"/>
          <w:sz w:val="28"/>
          <w:szCs w:val="28"/>
          <w:lang w:eastAsia="zh-CN"/>
        </w:rPr>
        <w:t>TERMINY</w:t>
      </w:r>
    </w:p>
    <w:p w14:paraId="177693BC" w14:textId="77777777" w:rsidR="00C7656E" w:rsidRPr="00E76EA3" w:rsidRDefault="00720666" w:rsidP="00B3585D">
      <w:pPr>
        <w:pStyle w:val="Nagwek3"/>
        <w:numPr>
          <w:ilvl w:val="0"/>
          <w:numId w:val="9"/>
        </w:numPr>
        <w:spacing w:before="120" w:line="360" w:lineRule="auto"/>
        <w:ind w:left="284" w:hanging="284"/>
        <w:rPr>
          <w:rFonts w:asciiTheme="minorHAnsi" w:hAnsiTheme="minorHAnsi" w:cstheme="minorHAnsi"/>
          <w:b/>
          <w:color w:val="auto"/>
          <w:sz w:val="26"/>
          <w:szCs w:val="26"/>
          <w:lang w:eastAsia="zh-CN"/>
        </w:rPr>
      </w:pPr>
      <w:r w:rsidRPr="00E76EA3">
        <w:rPr>
          <w:rFonts w:asciiTheme="minorHAnsi" w:hAnsiTheme="minorHAnsi" w:cstheme="minorHAnsi"/>
          <w:b/>
          <w:color w:val="auto"/>
          <w:sz w:val="26"/>
          <w:szCs w:val="26"/>
          <w:lang w:eastAsia="zh-CN"/>
        </w:rPr>
        <w:t>SKŁADANIA OFERT</w:t>
      </w:r>
    </w:p>
    <w:p w14:paraId="2EE31E69" w14:textId="2DB764A8" w:rsidR="00C7656E" w:rsidRPr="00C7656E" w:rsidRDefault="00C7656E" w:rsidP="00B776A3">
      <w:pPr>
        <w:suppressAutoHyphens/>
        <w:spacing w:after="0" w:line="360" w:lineRule="auto"/>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 xml:space="preserve">do </w:t>
      </w:r>
      <w:r w:rsidRPr="002158E5">
        <w:rPr>
          <w:rFonts w:ascii="Calibri" w:eastAsia="Verdana" w:hAnsi="Calibri" w:cs="Verdana"/>
          <w:b/>
          <w:sz w:val="24"/>
          <w:szCs w:val="24"/>
          <w:lang w:eastAsia="zh-CN"/>
        </w:rPr>
        <w:t xml:space="preserve">dnia </w:t>
      </w:r>
      <w:r w:rsidR="00456090" w:rsidRPr="002158E5">
        <w:rPr>
          <w:rFonts w:ascii="Calibri" w:eastAsia="Verdana" w:hAnsi="Calibri" w:cs="Verdana"/>
          <w:b/>
          <w:sz w:val="24"/>
          <w:szCs w:val="24"/>
          <w:lang w:eastAsia="zh-CN"/>
        </w:rPr>
        <w:t>12 kwietnia 2024</w:t>
      </w:r>
      <w:r w:rsidR="002945EE" w:rsidRPr="002158E5">
        <w:rPr>
          <w:rFonts w:ascii="Calibri" w:eastAsia="Verdana" w:hAnsi="Calibri" w:cs="Verdana"/>
          <w:sz w:val="24"/>
          <w:szCs w:val="24"/>
          <w:lang w:eastAsia="zh-CN"/>
        </w:rPr>
        <w:t xml:space="preserve"> </w:t>
      </w:r>
      <w:r w:rsidRPr="002158E5">
        <w:rPr>
          <w:rFonts w:ascii="Calibri" w:eastAsia="Verdana" w:hAnsi="Calibri" w:cs="Verdana"/>
          <w:b/>
          <w:sz w:val="24"/>
          <w:szCs w:val="24"/>
          <w:lang w:eastAsia="zh-CN"/>
        </w:rPr>
        <w:t>roku do godz. 12:00</w:t>
      </w:r>
    </w:p>
    <w:p w14:paraId="5A127D2E" w14:textId="77777777" w:rsidR="00C7656E" w:rsidRPr="00C7656E" w:rsidRDefault="00C7656E" w:rsidP="00DE4728">
      <w:pPr>
        <w:suppressAutoHyphens/>
        <w:spacing w:before="120" w:after="0" w:line="360" w:lineRule="auto"/>
        <w:rPr>
          <w:rFonts w:ascii="Calibri" w:eastAsia="Verdana" w:hAnsi="Calibri" w:cs="Verdana"/>
          <w:b/>
          <w:sz w:val="24"/>
          <w:szCs w:val="24"/>
          <w:lang w:eastAsia="zh-CN"/>
        </w:rPr>
      </w:pPr>
      <w:r w:rsidRPr="004A407D">
        <w:rPr>
          <w:rFonts w:ascii="Calibri" w:eastAsia="Verdana" w:hAnsi="Calibri" w:cs="Verdana"/>
          <w:sz w:val="24"/>
          <w:szCs w:val="24"/>
          <w:lang w:eastAsia="zh-CN"/>
        </w:rPr>
        <w:t>Oferty złożone</w:t>
      </w:r>
      <w:r w:rsidRPr="00C7656E">
        <w:rPr>
          <w:rFonts w:ascii="Calibri" w:eastAsia="Verdana" w:hAnsi="Calibri" w:cs="Verdana"/>
          <w:b/>
          <w:sz w:val="24"/>
          <w:szCs w:val="24"/>
          <w:lang w:eastAsia="zh-CN"/>
        </w:rPr>
        <w:t xml:space="preserve"> po wyznaczonym terminie</w:t>
      </w:r>
      <w:r w:rsidRPr="004A407D">
        <w:rPr>
          <w:rFonts w:ascii="Calibri" w:eastAsia="Verdana" w:hAnsi="Calibri" w:cs="Verdana"/>
          <w:sz w:val="24"/>
          <w:szCs w:val="24"/>
          <w:lang w:eastAsia="zh-CN"/>
        </w:rPr>
        <w:t xml:space="preserve"> pozostaną</w:t>
      </w:r>
      <w:r w:rsidRPr="00C7656E">
        <w:rPr>
          <w:rFonts w:ascii="Calibri" w:eastAsia="Verdana" w:hAnsi="Calibri" w:cs="Verdana"/>
          <w:b/>
          <w:sz w:val="24"/>
          <w:szCs w:val="24"/>
          <w:lang w:eastAsia="zh-CN"/>
        </w:rPr>
        <w:t xml:space="preserve"> bez rozpatrzenia.</w:t>
      </w:r>
    </w:p>
    <w:p w14:paraId="12594227" w14:textId="77777777" w:rsidR="00C7656E" w:rsidRPr="00E76EA3" w:rsidRDefault="00720666" w:rsidP="00B3585D">
      <w:pPr>
        <w:pStyle w:val="Nagwek3"/>
        <w:numPr>
          <w:ilvl w:val="0"/>
          <w:numId w:val="10"/>
        </w:numPr>
        <w:spacing w:before="120" w:line="360" w:lineRule="auto"/>
        <w:ind w:left="0" w:firstLine="0"/>
        <w:rPr>
          <w:rFonts w:asciiTheme="minorHAnsi" w:hAnsiTheme="minorHAnsi" w:cstheme="minorHAnsi"/>
          <w:b/>
          <w:color w:val="auto"/>
          <w:sz w:val="26"/>
          <w:szCs w:val="26"/>
          <w:lang w:eastAsia="zh-CN"/>
        </w:rPr>
      </w:pPr>
      <w:r w:rsidRPr="00E76EA3">
        <w:rPr>
          <w:rFonts w:asciiTheme="minorHAnsi" w:hAnsiTheme="minorHAnsi" w:cstheme="minorHAnsi"/>
          <w:b/>
          <w:color w:val="auto"/>
          <w:sz w:val="26"/>
          <w:szCs w:val="26"/>
          <w:lang w:eastAsia="zh-CN"/>
        </w:rPr>
        <w:t>ROZSTRZYGNIĘCIA</w:t>
      </w:r>
    </w:p>
    <w:p w14:paraId="3EDF8AC4" w14:textId="7407B8A8" w:rsidR="00C7656E" w:rsidRPr="002158E5" w:rsidRDefault="00C7656E" w:rsidP="00B776A3">
      <w:pPr>
        <w:suppressAutoHyphens/>
        <w:spacing w:after="0" w:line="360" w:lineRule="auto"/>
        <w:rPr>
          <w:rFonts w:ascii="Calibri" w:eastAsia="Times New Roman" w:hAnsi="Calibri" w:cs="Times New Roman"/>
          <w:sz w:val="24"/>
          <w:szCs w:val="24"/>
          <w:lang w:eastAsia="zh-CN"/>
        </w:rPr>
      </w:pPr>
      <w:r w:rsidRPr="00C7656E">
        <w:rPr>
          <w:rFonts w:ascii="Calibri" w:eastAsia="Verdana" w:hAnsi="Calibri" w:cs="Verdana"/>
          <w:sz w:val="24"/>
          <w:szCs w:val="24"/>
          <w:lang w:eastAsia="zh-CN"/>
        </w:rPr>
        <w:t xml:space="preserve">weryfikacja formalna </w:t>
      </w:r>
      <w:r w:rsidR="004C6CC8">
        <w:rPr>
          <w:rFonts w:ascii="Calibri" w:eastAsia="Verdana" w:hAnsi="Calibri" w:cs="Verdana"/>
          <w:sz w:val="24"/>
          <w:szCs w:val="24"/>
          <w:lang w:eastAsia="zh-CN"/>
        </w:rPr>
        <w:t>–</w:t>
      </w:r>
      <w:r w:rsidRPr="00C7656E">
        <w:rPr>
          <w:rFonts w:ascii="Calibri" w:eastAsia="Verdana" w:hAnsi="Calibri" w:cs="Verdana"/>
          <w:sz w:val="24"/>
          <w:szCs w:val="24"/>
          <w:lang w:eastAsia="zh-CN"/>
        </w:rPr>
        <w:t xml:space="preserve"> </w:t>
      </w:r>
      <w:r w:rsidRPr="004A407D">
        <w:rPr>
          <w:rFonts w:ascii="Calibri" w:eastAsia="Verdana" w:hAnsi="Calibri" w:cs="Verdana"/>
          <w:sz w:val="24"/>
          <w:szCs w:val="24"/>
          <w:lang w:eastAsia="zh-CN"/>
        </w:rPr>
        <w:t xml:space="preserve">do </w:t>
      </w:r>
      <w:r w:rsidRPr="002158E5">
        <w:rPr>
          <w:rFonts w:ascii="Calibri" w:eastAsia="Verdana" w:hAnsi="Calibri" w:cs="Verdana"/>
          <w:sz w:val="24"/>
          <w:szCs w:val="24"/>
          <w:lang w:eastAsia="zh-CN"/>
        </w:rPr>
        <w:t>dnia</w:t>
      </w:r>
      <w:r w:rsidR="00456090" w:rsidRPr="002158E5">
        <w:rPr>
          <w:rFonts w:ascii="Calibri" w:eastAsia="Verdana" w:hAnsi="Calibri" w:cs="Verdana"/>
          <w:b/>
          <w:sz w:val="24"/>
          <w:szCs w:val="24"/>
          <w:lang w:eastAsia="zh-CN"/>
        </w:rPr>
        <w:t xml:space="preserve"> 22 kwietnia 2024</w:t>
      </w:r>
      <w:r w:rsidR="00F532E4" w:rsidRPr="002158E5">
        <w:rPr>
          <w:rFonts w:ascii="Calibri" w:eastAsia="Verdana" w:hAnsi="Calibri" w:cs="Verdana"/>
          <w:sz w:val="24"/>
          <w:szCs w:val="24"/>
          <w:lang w:eastAsia="zh-CN"/>
        </w:rPr>
        <w:t xml:space="preserve"> </w:t>
      </w:r>
      <w:r w:rsidRPr="002158E5">
        <w:rPr>
          <w:rFonts w:ascii="Calibri" w:eastAsia="Verdana" w:hAnsi="Calibri" w:cs="Verdana"/>
          <w:b/>
          <w:sz w:val="24"/>
          <w:szCs w:val="24"/>
          <w:lang w:eastAsia="zh-CN"/>
        </w:rPr>
        <w:t>roku</w:t>
      </w:r>
    </w:p>
    <w:p w14:paraId="20DB6157" w14:textId="41C6A1AA" w:rsidR="00C7656E" w:rsidRPr="00C7656E" w:rsidRDefault="00C7656E" w:rsidP="00B03693">
      <w:pPr>
        <w:suppressAutoHyphens/>
        <w:spacing w:after="0" w:line="360" w:lineRule="auto"/>
        <w:rPr>
          <w:rFonts w:ascii="Calibri" w:eastAsia="Verdana" w:hAnsi="Calibri" w:cs="Verdana"/>
          <w:sz w:val="24"/>
          <w:szCs w:val="24"/>
          <w:lang w:eastAsia="zh-CN"/>
        </w:rPr>
      </w:pPr>
      <w:r w:rsidRPr="002158E5">
        <w:rPr>
          <w:rFonts w:ascii="Calibri" w:eastAsia="Verdana" w:hAnsi="Calibri" w:cs="Verdana"/>
          <w:sz w:val="24"/>
          <w:szCs w:val="24"/>
          <w:lang w:eastAsia="zh-CN"/>
        </w:rPr>
        <w:t xml:space="preserve">opinia i wybór ofert </w:t>
      </w:r>
      <w:r w:rsidR="004C6CC8" w:rsidRPr="002158E5">
        <w:rPr>
          <w:rFonts w:ascii="Calibri" w:eastAsia="Verdana" w:hAnsi="Calibri" w:cs="Verdana"/>
          <w:sz w:val="24"/>
          <w:szCs w:val="24"/>
          <w:lang w:eastAsia="zh-CN"/>
        </w:rPr>
        <w:t>–</w:t>
      </w:r>
      <w:r w:rsidRPr="002158E5">
        <w:rPr>
          <w:rFonts w:ascii="Calibri" w:eastAsia="Verdana" w:hAnsi="Calibri" w:cs="Verdana"/>
          <w:sz w:val="24"/>
          <w:szCs w:val="24"/>
          <w:lang w:eastAsia="zh-CN"/>
        </w:rPr>
        <w:t xml:space="preserve"> do dnia</w:t>
      </w:r>
      <w:r w:rsidRPr="002158E5">
        <w:rPr>
          <w:rFonts w:ascii="Calibri" w:eastAsia="Verdana" w:hAnsi="Calibri" w:cs="Verdana"/>
          <w:b/>
          <w:sz w:val="24"/>
          <w:szCs w:val="24"/>
          <w:lang w:eastAsia="zh-CN"/>
        </w:rPr>
        <w:t xml:space="preserve"> </w:t>
      </w:r>
      <w:r w:rsidR="00456090" w:rsidRPr="002158E5">
        <w:rPr>
          <w:rFonts w:ascii="Calibri" w:eastAsia="Verdana" w:hAnsi="Calibri" w:cs="Verdana"/>
          <w:b/>
          <w:sz w:val="24"/>
          <w:szCs w:val="24"/>
          <w:lang w:eastAsia="zh-CN"/>
        </w:rPr>
        <w:t>23 maja 2024</w:t>
      </w:r>
      <w:r w:rsidR="00F532E4" w:rsidRPr="002158E5">
        <w:rPr>
          <w:rFonts w:ascii="Calibri" w:eastAsia="Verdana" w:hAnsi="Calibri" w:cs="Verdana"/>
          <w:sz w:val="24"/>
          <w:szCs w:val="24"/>
          <w:lang w:eastAsia="zh-CN"/>
        </w:rPr>
        <w:t xml:space="preserve"> </w:t>
      </w:r>
      <w:r w:rsidRPr="002158E5">
        <w:rPr>
          <w:rFonts w:ascii="Calibri" w:eastAsia="Verdana" w:hAnsi="Calibri" w:cs="Verdana"/>
          <w:b/>
          <w:sz w:val="24"/>
          <w:szCs w:val="24"/>
          <w:lang w:eastAsia="zh-CN"/>
        </w:rPr>
        <w:t>roku</w:t>
      </w:r>
    </w:p>
    <w:p w14:paraId="1B31FBCF" w14:textId="77777777" w:rsidR="00720666" w:rsidRPr="00F532E4" w:rsidRDefault="00720666" w:rsidP="00B3585D">
      <w:pPr>
        <w:pStyle w:val="Nagwek3"/>
        <w:numPr>
          <w:ilvl w:val="0"/>
          <w:numId w:val="11"/>
        </w:numPr>
        <w:spacing w:before="120" w:line="360" w:lineRule="auto"/>
        <w:ind w:left="0" w:firstLine="0"/>
        <w:rPr>
          <w:rFonts w:asciiTheme="minorHAnsi" w:hAnsiTheme="minorHAnsi" w:cstheme="minorHAnsi"/>
          <w:b/>
          <w:color w:val="auto"/>
          <w:sz w:val="26"/>
          <w:szCs w:val="26"/>
          <w:lang w:eastAsia="zh-CN"/>
        </w:rPr>
      </w:pPr>
      <w:r w:rsidRPr="00F532E4">
        <w:rPr>
          <w:rFonts w:asciiTheme="minorHAnsi" w:hAnsiTheme="minorHAnsi" w:cstheme="minorHAnsi"/>
          <w:b/>
          <w:color w:val="auto"/>
          <w:sz w:val="26"/>
          <w:szCs w:val="26"/>
          <w:lang w:eastAsia="zh-CN"/>
        </w:rPr>
        <w:t>INFORMACJA</w:t>
      </w:r>
    </w:p>
    <w:p w14:paraId="50B1BAAC" w14:textId="77777777" w:rsidR="00C7656E" w:rsidRPr="00C7656E" w:rsidRDefault="00C7656E" w:rsidP="00B776A3">
      <w:pPr>
        <w:pBdr>
          <w:top w:val="none" w:sz="0" w:space="0" w:color="000000"/>
          <w:left w:val="none" w:sz="0" w:space="0" w:color="000000"/>
          <w:bottom w:val="none" w:sz="0" w:space="0" w:color="000000"/>
          <w:right w:val="none" w:sz="0" w:space="0" w:color="000000"/>
        </w:pBdr>
        <w:suppressAutoHyphens/>
        <w:spacing w:after="0" w:line="360" w:lineRule="auto"/>
        <w:rPr>
          <w:rFonts w:ascii="Calibri" w:eastAsia="Times New Roman" w:hAnsi="Calibri" w:cs="Times New Roman"/>
          <w:b/>
          <w:sz w:val="24"/>
          <w:szCs w:val="24"/>
          <w:lang w:eastAsia="zh-CN"/>
        </w:rPr>
      </w:pPr>
      <w:r w:rsidRPr="00C7656E">
        <w:rPr>
          <w:rFonts w:ascii="Calibri" w:eastAsia="Verdana" w:hAnsi="Calibri" w:cs="Verdana"/>
          <w:b/>
          <w:color w:val="000000"/>
          <w:sz w:val="24"/>
          <w:szCs w:val="24"/>
          <w:lang w:eastAsia="zh-CN"/>
        </w:rPr>
        <w:t>Informacja o wynikach:</w:t>
      </w:r>
    </w:p>
    <w:p w14:paraId="4D534667" w14:textId="02429091" w:rsidR="00C7656E" w:rsidRPr="00C7656E" w:rsidRDefault="00C7656E" w:rsidP="009F6461">
      <w:pPr>
        <w:numPr>
          <w:ilvl w:val="0"/>
          <w:numId w:val="42"/>
        </w:numPr>
        <w:pBdr>
          <w:top w:val="none" w:sz="0" w:space="0" w:color="000000"/>
          <w:left w:val="none" w:sz="0" w:space="0" w:color="000000"/>
          <w:bottom w:val="none" w:sz="0" w:space="0" w:color="000000"/>
          <w:right w:val="none" w:sz="0" w:space="0" w:color="000000"/>
        </w:pBdr>
        <w:suppressAutoHyphens/>
        <w:spacing w:before="120" w:after="0" w:line="360" w:lineRule="auto"/>
        <w:ind w:left="567" w:hanging="283"/>
        <w:rPr>
          <w:rFonts w:ascii="Calibri" w:eastAsia="Times New Roman" w:hAnsi="Calibri" w:cs="Times New Roman"/>
          <w:sz w:val="24"/>
          <w:szCs w:val="24"/>
          <w:lang w:eastAsia="zh-CN"/>
        </w:rPr>
      </w:pPr>
      <w:r w:rsidRPr="00C7656E">
        <w:rPr>
          <w:rFonts w:ascii="Calibri" w:eastAsia="Verdana" w:hAnsi="Calibri" w:cs="Verdana"/>
          <w:b/>
          <w:color w:val="000000"/>
          <w:sz w:val="24"/>
          <w:szCs w:val="24"/>
          <w:lang w:eastAsia="zh-CN"/>
        </w:rPr>
        <w:t xml:space="preserve">z weryfikacji formalnej </w:t>
      </w:r>
      <w:r w:rsidRPr="00C7656E">
        <w:rPr>
          <w:rFonts w:ascii="Calibri" w:eastAsia="Verdana" w:hAnsi="Calibri" w:cs="Verdana"/>
          <w:color w:val="000000"/>
          <w:sz w:val="24"/>
          <w:szCs w:val="24"/>
          <w:lang w:eastAsia="zh-CN"/>
        </w:rPr>
        <w:t xml:space="preserve">do </w:t>
      </w:r>
      <w:r w:rsidRPr="002158E5">
        <w:rPr>
          <w:rFonts w:ascii="Calibri" w:eastAsia="Verdana" w:hAnsi="Calibri" w:cs="Verdana"/>
          <w:color w:val="000000"/>
          <w:sz w:val="24"/>
          <w:szCs w:val="24"/>
          <w:lang w:eastAsia="zh-CN"/>
        </w:rPr>
        <w:t>dnia</w:t>
      </w:r>
      <w:r w:rsidRPr="002158E5">
        <w:rPr>
          <w:rFonts w:ascii="Calibri" w:eastAsia="Verdana" w:hAnsi="Calibri" w:cs="Verdana"/>
          <w:b/>
          <w:color w:val="000000"/>
          <w:sz w:val="24"/>
          <w:szCs w:val="24"/>
          <w:lang w:eastAsia="zh-CN"/>
        </w:rPr>
        <w:t xml:space="preserve"> </w:t>
      </w:r>
      <w:r w:rsidR="0036651A" w:rsidRPr="002158E5">
        <w:rPr>
          <w:rFonts w:ascii="Calibri" w:eastAsia="Verdana" w:hAnsi="Calibri" w:cs="Verdana"/>
          <w:b/>
          <w:color w:val="000000"/>
          <w:sz w:val="24"/>
          <w:szCs w:val="24"/>
          <w:lang w:eastAsia="zh-CN"/>
        </w:rPr>
        <w:t>23 kwietnia 2024</w:t>
      </w:r>
      <w:r w:rsidR="00435854" w:rsidRPr="002158E5">
        <w:rPr>
          <w:rFonts w:ascii="Calibri" w:eastAsia="Verdana" w:hAnsi="Calibri" w:cs="Verdana"/>
          <w:b/>
          <w:color w:val="000000"/>
          <w:sz w:val="24"/>
          <w:szCs w:val="24"/>
          <w:lang w:eastAsia="zh-CN"/>
        </w:rPr>
        <w:t xml:space="preserve"> </w:t>
      </w:r>
      <w:r w:rsidRPr="002158E5">
        <w:rPr>
          <w:rFonts w:ascii="Calibri" w:eastAsia="Verdana" w:hAnsi="Calibri" w:cs="Verdana"/>
          <w:b/>
          <w:color w:val="000000"/>
          <w:sz w:val="24"/>
          <w:szCs w:val="24"/>
          <w:lang w:eastAsia="zh-CN"/>
        </w:rPr>
        <w:t xml:space="preserve">roku </w:t>
      </w:r>
      <w:r w:rsidRPr="002158E5">
        <w:rPr>
          <w:rFonts w:ascii="Calibri" w:eastAsia="Verdana" w:hAnsi="Calibri" w:cs="Verdana"/>
          <w:color w:val="000000"/>
          <w:sz w:val="24"/>
          <w:szCs w:val="24"/>
          <w:lang w:eastAsia="zh-CN"/>
        </w:rPr>
        <w:t>zostanie</w:t>
      </w:r>
      <w:r w:rsidRPr="00C7656E">
        <w:rPr>
          <w:rFonts w:ascii="Calibri" w:eastAsia="Verdana" w:hAnsi="Calibri" w:cs="Verdana"/>
          <w:color w:val="000000"/>
          <w:sz w:val="24"/>
          <w:szCs w:val="24"/>
          <w:lang w:eastAsia="zh-CN"/>
        </w:rPr>
        <w:t xml:space="preserve"> umieszczona:</w:t>
      </w:r>
    </w:p>
    <w:p w14:paraId="0EC0C92B" w14:textId="7F5591D6" w:rsidR="00C7656E" w:rsidRPr="00C7656E" w:rsidRDefault="008A5530" w:rsidP="009F6461">
      <w:pPr>
        <w:numPr>
          <w:ilvl w:val="0"/>
          <w:numId w:val="43"/>
        </w:numPr>
        <w:tabs>
          <w:tab w:val="clear" w:pos="0"/>
          <w:tab w:val="num" w:pos="1134"/>
        </w:tabs>
        <w:suppressAutoHyphens/>
        <w:spacing w:before="120" w:after="0" w:line="360" w:lineRule="auto"/>
        <w:ind w:left="1134" w:hanging="283"/>
        <w:rPr>
          <w:rFonts w:ascii="Calibri" w:eastAsia="Times New Roman" w:hAnsi="Calibri" w:cs="Times New Roman"/>
          <w:sz w:val="24"/>
          <w:szCs w:val="24"/>
          <w:lang w:eastAsia="zh-CN"/>
        </w:rPr>
      </w:pPr>
      <w:hyperlink r:id="rId13" w:history="1">
        <w:r w:rsidR="00C7656E" w:rsidRPr="00862F2B">
          <w:rPr>
            <w:rFonts w:ascii="Calibri" w:eastAsia="Verdana" w:hAnsi="Calibri" w:cs="Verdana"/>
            <w:color w:val="0000FF"/>
            <w:sz w:val="24"/>
            <w:szCs w:val="24"/>
            <w:lang w:eastAsia="zh-CN"/>
          </w:rPr>
          <w:t>w Biuletynie Informacji Publicznej</w:t>
        </w:r>
      </w:hyperlink>
      <w:r w:rsidR="00862F2B" w:rsidRPr="00862F2B">
        <w:rPr>
          <w:rFonts w:ascii="Calibri" w:eastAsia="Verdana" w:hAnsi="Calibri" w:cs="Verdana"/>
          <w:color w:val="0000FF"/>
          <w:sz w:val="24"/>
          <w:szCs w:val="24"/>
          <w:lang w:eastAsia="zh-CN"/>
        </w:rPr>
        <w:t xml:space="preserve"> </w:t>
      </w:r>
      <w:hyperlink r:id="rId14" w:history="1">
        <w:r w:rsidR="00862F2B" w:rsidRPr="000F7A0E">
          <w:rPr>
            <w:rFonts w:ascii="Calibri" w:eastAsia="Verdana" w:hAnsi="Calibri" w:cs="Verdana"/>
            <w:color w:val="0000FF"/>
            <w:sz w:val="24"/>
            <w:szCs w:val="24"/>
            <w:u w:val="single"/>
            <w:lang w:eastAsia="zh-CN"/>
          </w:rPr>
          <w:t>https://bip.mops.wroclaw.pl/</w:t>
        </w:r>
      </w:hyperlink>
      <w:hyperlink r:id="rId15" w:history="1"/>
      <w:r w:rsidR="00C7656E" w:rsidRPr="00C7656E">
        <w:rPr>
          <w:rFonts w:ascii="Calibri" w:eastAsia="Verdana" w:hAnsi="Calibri" w:cs="Verdana"/>
          <w:sz w:val="24"/>
          <w:szCs w:val="24"/>
          <w:lang w:eastAsia="zh-CN"/>
        </w:rPr>
        <w:t>,</w:t>
      </w:r>
    </w:p>
    <w:p w14:paraId="14F231BE" w14:textId="13F474AA" w:rsidR="00C7656E" w:rsidRPr="00C7656E" w:rsidRDefault="008A5530" w:rsidP="009F6461">
      <w:pPr>
        <w:numPr>
          <w:ilvl w:val="0"/>
          <w:numId w:val="43"/>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hyperlink r:id="rId16" w:history="1">
        <w:r w:rsidR="00862F2B" w:rsidRPr="00862F2B">
          <w:rPr>
            <w:rFonts w:ascii="Calibri" w:eastAsia="Verdana" w:hAnsi="Calibri" w:cs="Verdana"/>
            <w:color w:val="0000FF"/>
            <w:sz w:val="24"/>
            <w:szCs w:val="24"/>
            <w:lang w:eastAsia="zh-CN"/>
          </w:rPr>
          <w:t>na stronie internetowej</w:t>
        </w:r>
        <w:r w:rsidR="00862F2B">
          <w:rPr>
            <w:rFonts w:ascii="Calibri" w:eastAsia="Verdana" w:hAnsi="Calibri" w:cs="Verdana"/>
            <w:color w:val="0000FF"/>
            <w:sz w:val="24"/>
            <w:szCs w:val="24"/>
            <w:u w:val="single"/>
            <w:lang w:eastAsia="zh-CN"/>
          </w:rPr>
          <w:t xml:space="preserve"> Miejskiego Ośrodka Pomocy Społecznej</w:t>
        </w:r>
        <w:r w:rsidR="00C7656E" w:rsidRPr="00C7656E">
          <w:rPr>
            <w:rFonts w:ascii="Calibri" w:eastAsia="Verdana" w:hAnsi="Calibri" w:cs="Verdana"/>
            <w:color w:val="0000FF"/>
            <w:sz w:val="24"/>
            <w:szCs w:val="24"/>
            <w:u w:val="single"/>
            <w:lang w:eastAsia="zh-CN"/>
          </w:rPr>
          <w:t xml:space="preserve"> </w:t>
        </w:r>
      </w:hyperlink>
      <w:hyperlink r:id="rId17" w:history="1">
        <w:r w:rsidR="0036651A" w:rsidRPr="00E52732">
          <w:rPr>
            <w:rStyle w:val="Hipercze"/>
            <w:rFonts w:ascii="Calibri" w:eastAsia="Verdana" w:hAnsi="Calibri" w:cs="Verdana"/>
            <w:sz w:val="24"/>
            <w:szCs w:val="24"/>
            <w:lang w:eastAsia="zh-CN"/>
          </w:rPr>
          <w:t>www.mops.wroclaw.pl</w:t>
        </w:r>
      </w:hyperlink>
      <w:r w:rsidR="0036651A">
        <w:rPr>
          <w:rFonts w:ascii="Calibri" w:eastAsia="Verdana" w:hAnsi="Calibri" w:cs="Verdana"/>
          <w:sz w:val="24"/>
          <w:szCs w:val="24"/>
          <w:lang w:eastAsia="zh-CN"/>
        </w:rPr>
        <w:t xml:space="preserve"> </w:t>
      </w:r>
    </w:p>
    <w:p w14:paraId="2A6B0590" w14:textId="0A55EB82" w:rsidR="00C7656E" w:rsidRPr="00C7656E" w:rsidRDefault="00C7656E" w:rsidP="009F6461">
      <w:pPr>
        <w:numPr>
          <w:ilvl w:val="0"/>
          <w:numId w:val="43"/>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C7656E">
        <w:rPr>
          <w:rFonts w:ascii="Calibri" w:eastAsia="Verdana" w:hAnsi="Calibri" w:cs="Verdana"/>
          <w:color w:val="000000"/>
          <w:sz w:val="24"/>
          <w:szCs w:val="24"/>
          <w:lang w:eastAsia="zh-CN"/>
        </w:rPr>
        <w:t xml:space="preserve">na tablicy ogłoszeń w </w:t>
      </w:r>
      <w:r w:rsidR="00862F2B">
        <w:rPr>
          <w:rFonts w:ascii="Calibri" w:eastAsia="Verdana" w:hAnsi="Calibri" w:cs="Verdana"/>
          <w:color w:val="000000"/>
          <w:sz w:val="24"/>
          <w:szCs w:val="24"/>
          <w:lang w:eastAsia="zh-CN"/>
        </w:rPr>
        <w:t>Miejskim Ośrodku pomocy Społecznej , 53</w:t>
      </w:r>
      <w:r w:rsidR="002945EE">
        <w:rPr>
          <w:rFonts w:ascii="Calibri" w:eastAsia="Verdana" w:hAnsi="Calibri" w:cs="Verdana"/>
          <w:color w:val="000000"/>
          <w:sz w:val="24"/>
          <w:szCs w:val="24"/>
          <w:lang w:eastAsia="zh-CN"/>
        </w:rPr>
        <w:t>–</w:t>
      </w:r>
      <w:r w:rsidR="00862F2B">
        <w:rPr>
          <w:rFonts w:ascii="Calibri" w:eastAsia="Verdana" w:hAnsi="Calibri" w:cs="Verdana"/>
          <w:color w:val="000000"/>
          <w:sz w:val="24"/>
          <w:szCs w:val="24"/>
          <w:lang w:eastAsia="zh-CN"/>
        </w:rPr>
        <w:t>611</w:t>
      </w:r>
      <w:r w:rsidRPr="00C7656E">
        <w:rPr>
          <w:rFonts w:ascii="Calibri" w:eastAsia="Verdana" w:hAnsi="Calibri" w:cs="Verdana"/>
          <w:color w:val="000000"/>
          <w:sz w:val="24"/>
          <w:szCs w:val="24"/>
          <w:lang w:eastAsia="zh-CN"/>
        </w:rPr>
        <w:t xml:space="preserve"> Wrocław, ul</w:t>
      </w:r>
      <w:r w:rsidR="004A407D">
        <w:rPr>
          <w:rFonts w:ascii="Calibri" w:eastAsia="Verdana" w:hAnsi="Calibri" w:cs="Verdana"/>
          <w:color w:val="000000"/>
          <w:sz w:val="24"/>
          <w:szCs w:val="24"/>
          <w:lang w:eastAsia="zh-CN"/>
        </w:rPr>
        <w:t>ica</w:t>
      </w:r>
      <w:r w:rsidR="00862F2B">
        <w:rPr>
          <w:rFonts w:ascii="Calibri" w:eastAsia="Verdana" w:hAnsi="Calibri" w:cs="Verdana"/>
          <w:color w:val="000000"/>
          <w:sz w:val="24"/>
          <w:szCs w:val="24"/>
          <w:lang w:eastAsia="zh-CN"/>
        </w:rPr>
        <w:t xml:space="preserve"> Strzegomska 6</w:t>
      </w:r>
      <w:r w:rsidRPr="00C7656E">
        <w:rPr>
          <w:rFonts w:ascii="Calibri" w:eastAsia="Verdana" w:hAnsi="Calibri" w:cs="Verdana"/>
          <w:color w:val="000000"/>
          <w:sz w:val="24"/>
          <w:szCs w:val="24"/>
          <w:lang w:eastAsia="zh-CN"/>
        </w:rPr>
        <w:t xml:space="preserve">, </w:t>
      </w:r>
      <w:r w:rsidR="004A407D">
        <w:rPr>
          <w:rFonts w:ascii="Calibri" w:eastAsia="Verdana" w:hAnsi="Calibri" w:cs="Verdana"/>
          <w:color w:val="000000"/>
          <w:sz w:val="24"/>
          <w:szCs w:val="24"/>
          <w:lang w:eastAsia="zh-CN"/>
        </w:rPr>
        <w:t>1.</w:t>
      </w:r>
      <w:r w:rsidR="00862F2B">
        <w:rPr>
          <w:rFonts w:ascii="Calibri" w:eastAsia="Verdana" w:hAnsi="Calibri" w:cs="Verdana"/>
          <w:color w:val="000000"/>
          <w:sz w:val="24"/>
          <w:szCs w:val="24"/>
          <w:lang w:eastAsia="zh-CN"/>
        </w:rPr>
        <w:t xml:space="preserve"> parter</w:t>
      </w:r>
      <w:r w:rsidRPr="00C7656E">
        <w:rPr>
          <w:rFonts w:ascii="Calibri" w:eastAsia="Verdana" w:hAnsi="Calibri" w:cs="Verdana"/>
          <w:color w:val="000000"/>
          <w:sz w:val="24"/>
          <w:szCs w:val="24"/>
          <w:lang w:eastAsia="zh-CN"/>
        </w:rPr>
        <w:t>;</w:t>
      </w:r>
    </w:p>
    <w:p w14:paraId="66C14059" w14:textId="6CB838A2" w:rsidR="00C7656E" w:rsidRPr="00C7656E" w:rsidRDefault="00C7656E" w:rsidP="009F6461">
      <w:pPr>
        <w:numPr>
          <w:ilvl w:val="0"/>
          <w:numId w:val="42"/>
        </w:numPr>
        <w:suppressAutoHyphens/>
        <w:spacing w:before="120" w:after="0" w:line="360" w:lineRule="auto"/>
        <w:ind w:left="567" w:hanging="283"/>
        <w:rPr>
          <w:rFonts w:ascii="Calibri" w:eastAsia="Times New Roman" w:hAnsi="Calibri" w:cs="Times New Roman"/>
          <w:sz w:val="24"/>
          <w:szCs w:val="24"/>
          <w:lang w:eastAsia="zh-CN"/>
        </w:rPr>
      </w:pPr>
      <w:r w:rsidRPr="00C7656E">
        <w:rPr>
          <w:rFonts w:ascii="Calibri" w:eastAsia="Verdana" w:hAnsi="Calibri" w:cs="Verdana"/>
          <w:b/>
          <w:sz w:val="24"/>
          <w:szCs w:val="24"/>
          <w:lang w:eastAsia="zh-CN"/>
        </w:rPr>
        <w:t xml:space="preserve">z opinii i wyboru ofert </w:t>
      </w:r>
      <w:r w:rsidRPr="00C7656E">
        <w:rPr>
          <w:rFonts w:ascii="Calibri" w:eastAsia="Verdana" w:hAnsi="Calibri" w:cs="Verdana"/>
          <w:sz w:val="24"/>
          <w:szCs w:val="24"/>
          <w:lang w:eastAsia="zh-CN"/>
        </w:rPr>
        <w:t xml:space="preserve">do </w:t>
      </w:r>
      <w:r w:rsidRPr="002158E5">
        <w:rPr>
          <w:rFonts w:ascii="Calibri" w:eastAsia="Verdana" w:hAnsi="Calibri" w:cs="Verdana"/>
          <w:sz w:val="24"/>
          <w:szCs w:val="24"/>
          <w:lang w:eastAsia="zh-CN"/>
        </w:rPr>
        <w:t xml:space="preserve">dnia </w:t>
      </w:r>
      <w:r w:rsidR="0036651A" w:rsidRPr="002158E5">
        <w:rPr>
          <w:rFonts w:ascii="Calibri" w:eastAsia="Verdana" w:hAnsi="Calibri" w:cs="Verdana"/>
          <w:b/>
          <w:sz w:val="24"/>
          <w:szCs w:val="24"/>
          <w:lang w:eastAsia="zh-CN"/>
        </w:rPr>
        <w:t>24 maja 2024</w:t>
      </w:r>
      <w:r w:rsidR="002945EE" w:rsidRPr="002158E5">
        <w:rPr>
          <w:rFonts w:ascii="Calibri" w:eastAsia="Verdana" w:hAnsi="Calibri" w:cs="Verdana"/>
          <w:sz w:val="24"/>
          <w:szCs w:val="24"/>
          <w:lang w:eastAsia="zh-CN"/>
        </w:rPr>
        <w:t xml:space="preserve"> </w:t>
      </w:r>
      <w:r w:rsidRPr="002158E5">
        <w:rPr>
          <w:rFonts w:ascii="Calibri" w:eastAsia="Verdana" w:hAnsi="Calibri" w:cs="Verdana"/>
          <w:b/>
          <w:sz w:val="24"/>
          <w:szCs w:val="24"/>
          <w:lang w:eastAsia="zh-CN"/>
        </w:rPr>
        <w:t xml:space="preserve">roku </w:t>
      </w:r>
      <w:r w:rsidRPr="002158E5">
        <w:rPr>
          <w:rFonts w:ascii="Calibri" w:eastAsia="Verdana" w:hAnsi="Calibri" w:cs="Verdana"/>
          <w:color w:val="000000"/>
          <w:sz w:val="24"/>
          <w:szCs w:val="24"/>
          <w:lang w:eastAsia="zh-CN"/>
        </w:rPr>
        <w:t>zostanie</w:t>
      </w:r>
      <w:r w:rsidRPr="00C7656E">
        <w:rPr>
          <w:rFonts w:ascii="Calibri" w:eastAsia="Verdana" w:hAnsi="Calibri" w:cs="Verdana"/>
          <w:color w:val="000000"/>
          <w:sz w:val="24"/>
          <w:szCs w:val="24"/>
          <w:lang w:eastAsia="zh-CN"/>
        </w:rPr>
        <w:t xml:space="preserve"> umieszczona:</w:t>
      </w:r>
    </w:p>
    <w:p w14:paraId="1ECE8AC6" w14:textId="12D60985" w:rsidR="00C7656E" w:rsidRPr="00C7656E" w:rsidRDefault="00862F2B" w:rsidP="009F6461">
      <w:pPr>
        <w:numPr>
          <w:ilvl w:val="0"/>
          <w:numId w:val="44"/>
        </w:numPr>
        <w:tabs>
          <w:tab w:val="clear" w:pos="0"/>
          <w:tab w:val="num" w:pos="1134"/>
        </w:tabs>
        <w:suppressAutoHyphens/>
        <w:spacing w:before="120" w:after="0" w:line="360" w:lineRule="auto"/>
        <w:ind w:left="1134" w:hanging="283"/>
        <w:rPr>
          <w:rFonts w:ascii="Calibri" w:eastAsia="Times New Roman" w:hAnsi="Calibri" w:cs="Times New Roman"/>
          <w:sz w:val="24"/>
          <w:szCs w:val="24"/>
          <w:lang w:eastAsia="zh-CN"/>
        </w:rPr>
      </w:pPr>
      <w:r>
        <w:rPr>
          <w:rFonts w:ascii="Calibri" w:eastAsia="Times New Roman" w:hAnsi="Calibri" w:cs="Times New Roman"/>
          <w:sz w:val="24"/>
          <w:szCs w:val="24"/>
          <w:lang w:eastAsia="zh-CN"/>
        </w:rPr>
        <w:t xml:space="preserve"> </w:t>
      </w:r>
      <w:r w:rsidR="00C7656E" w:rsidRPr="00862F2B">
        <w:rPr>
          <w:rFonts w:ascii="Calibri" w:eastAsia="Times New Roman" w:hAnsi="Calibri" w:cs="Times New Roman"/>
          <w:color w:val="0000FF"/>
          <w:sz w:val="24"/>
          <w:szCs w:val="24"/>
          <w:lang w:eastAsia="zh-CN"/>
        </w:rPr>
        <w:t>w Biuletynie Informacji Publicznej</w:t>
      </w:r>
      <w:r>
        <w:rPr>
          <w:rFonts w:ascii="Calibri" w:eastAsia="Times New Roman" w:hAnsi="Calibri" w:cs="Times New Roman"/>
          <w:color w:val="0000FF"/>
          <w:sz w:val="24"/>
          <w:szCs w:val="24"/>
          <w:lang w:eastAsia="zh-CN"/>
        </w:rPr>
        <w:t xml:space="preserve"> </w:t>
      </w:r>
      <w:r w:rsidR="00C7656E" w:rsidRPr="00C7656E">
        <w:rPr>
          <w:rFonts w:ascii="Calibri" w:eastAsia="Times New Roman" w:hAnsi="Calibri" w:cs="Times New Roman"/>
          <w:color w:val="0000FF"/>
          <w:sz w:val="24"/>
          <w:szCs w:val="24"/>
          <w:u w:val="single"/>
          <w:lang w:eastAsia="zh-CN"/>
        </w:rPr>
        <w:t xml:space="preserve"> </w:t>
      </w:r>
      <w:hyperlink r:id="rId18" w:history="1">
        <w:r w:rsidRPr="000F7A0E">
          <w:rPr>
            <w:rFonts w:ascii="Calibri" w:eastAsia="Verdana" w:hAnsi="Calibri" w:cs="Verdana"/>
            <w:color w:val="0000FF"/>
            <w:sz w:val="24"/>
            <w:szCs w:val="24"/>
            <w:u w:val="single"/>
            <w:lang w:eastAsia="zh-CN"/>
          </w:rPr>
          <w:t>https://bip.mops.wroclaw.pl/</w:t>
        </w:r>
      </w:hyperlink>
      <w:hyperlink r:id="rId19" w:history="1"/>
      <w:r w:rsidRPr="00C7656E">
        <w:rPr>
          <w:rFonts w:ascii="Calibri" w:eastAsia="Verdana" w:hAnsi="Calibri" w:cs="Verdana"/>
          <w:sz w:val="24"/>
          <w:szCs w:val="24"/>
          <w:lang w:eastAsia="zh-CN"/>
        </w:rPr>
        <w:t>,</w:t>
      </w:r>
    </w:p>
    <w:bookmarkStart w:id="5" w:name="_gjdgxs"/>
    <w:bookmarkEnd w:id="5"/>
    <w:p w14:paraId="74AE8BBE" w14:textId="7941B8BB" w:rsidR="00C7656E" w:rsidRPr="00862F2B" w:rsidRDefault="00C7656E" w:rsidP="009F6461">
      <w:pPr>
        <w:numPr>
          <w:ilvl w:val="0"/>
          <w:numId w:val="44"/>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862F2B">
        <w:rPr>
          <w:rFonts w:ascii="Times New Roman" w:eastAsia="Times New Roman" w:hAnsi="Times New Roman" w:cs="Times New Roman"/>
          <w:sz w:val="24"/>
          <w:szCs w:val="24"/>
          <w:lang w:eastAsia="zh-CN"/>
        </w:rPr>
        <w:fldChar w:fldCharType="begin"/>
      </w:r>
      <w:r w:rsidRPr="00862F2B">
        <w:rPr>
          <w:rFonts w:ascii="Calibri" w:eastAsia="Times New Roman" w:hAnsi="Calibri" w:cs="Times New Roman"/>
          <w:sz w:val="24"/>
          <w:szCs w:val="24"/>
          <w:lang w:eastAsia="zh-CN"/>
        </w:rPr>
        <w:instrText>HYPERLINK "http://www.wroclaw.pl/"</w:instrText>
      </w:r>
      <w:r w:rsidRPr="00862F2B">
        <w:rPr>
          <w:rFonts w:ascii="Times New Roman" w:eastAsia="Times New Roman" w:hAnsi="Times New Roman" w:cs="Times New Roman"/>
          <w:sz w:val="24"/>
          <w:szCs w:val="24"/>
          <w:lang w:eastAsia="zh-CN"/>
        </w:rPr>
        <w:fldChar w:fldCharType="separate"/>
      </w:r>
      <w:r w:rsidR="00862F2B" w:rsidRPr="00862F2B">
        <w:rPr>
          <w:rFonts w:ascii="Calibri" w:eastAsia="Verdana" w:hAnsi="Calibri" w:cs="Verdana"/>
          <w:color w:val="0000FF"/>
          <w:sz w:val="24"/>
          <w:szCs w:val="24"/>
          <w:lang w:eastAsia="zh-CN"/>
        </w:rPr>
        <w:t>na stronie internetowej Miejskiego Ośrodka Pomocy Społecznej</w:t>
      </w:r>
      <w:r w:rsidRPr="00862F2B">
        <w:rPr>
          <w:rFonts w:ascii="Calibri" w:eastAsia="Verdana" w:hAnsi="Calibri" w:cs="Verdana"/>
          <w:color w:val="0000FF"/>
          <w:sz w:val="24"/>
          <w:szCs w:val="24"/>
          <w:lang w:eastAsia="zh-CN"/>
        </w:rPr>
        <w:t xml:space="preserve"> </w:t>
      </w:r>
      <w:r w:rsidRPr="00862F2B">
        <w:rPr>
          <w:rFonts w:ascii="Calibri" w:eastAsia="Verdana" w:hAnsi="Calibri" w:cs="Verdana"/>
          <w:color w:val="0000FF"/>
          <w:sz w:val="24"/>
          <w:szCs w:val="24"/>
          <w:lang w:eastAsia="zh-CN"/>
        </w:rPr>
        <w:fldChar w:fldCharType="end"/>
      </w:r>
      <w:hyperlink r:id="rId20" w:history="1">
        <w:r w:rsidR="00862F2B" w:rsidRPr="00EE4FD7">
          <w:rPr>
            <w:rFonts w:ascii="Calibri" w:eastAsia="Verdana" w:hAnsi="Calibri" w:cs="Verdana"/>
            <w:color w:val="0000FF"/>
            <w:sz w:val="24"/>
            <w:szCs w:val="24"/>
            <w:u w:val="single"/>
            <w:lang w:eastAsia="zh-CN"/>
          </w:rPr>
          <w:t>www.mops.wroclaw.pl</w:t>
        </w:r>
      </w:hyperlink>
      <w:r w:rsidR="00862F2B">
        <w:rPr>
          <w:rFonts w:ascii="Calibri" w:eastAsia="Verdana" w:hAnsi="Calibri" w:cs="Verdana"/>
          <w:color w:val="0000FF"/>
          <w:sz w:val="24"/>
          <w:szCs w:val="24"/>
          <w:u w:val="single"/>
          <w:lang w:eastAsia="zh-CN"/>
        </w:rPr>
        <w:t xml:space="preserve"> </w:t>
      </w:r>
      <w:r w:rsidRPr="00862F2B">
        <w:rPr>
          <w:rFonts w:ascii="Calibri" w:eastAsia="Verdana" w:hAnsi="Calibri" w:cs="Verdana"/>
          <w:color w:val="000000"/>
          <w:sz w:val="24"/>
          <w:szCs w:val="24"/>
          <w:lang w:eastAsia="zh-CN"/>
        </w:rPr>
        <w:t>,</w:t>
      </w:r>
    </w:p>
    <w:p w14:paraId="6733F29B" w14:textId="77F5A112" w:rsidR="00C7656E" w:rsidRPr="00E955EC" w:rsidRDefault="00E955EC" w:rsidP="00E955EC">
      <w:pPr>
        <w:numPr>
          <w:ilvl w:val="0"/>
          <w:numId w:val="44"/>
        </w:numPr>
        <w:tabs>
          <w:tab w:val="clear" w:pos="0"/>
          <w:tab w:val="num" w:pos="1134"/>
        </w:tabs>
        <w:suppressAutoHyphens/>
        <w:spacing w:after="0" w:line="360" w:lineRule="auto"/>
        <w:ind w:left="1135" w:hanging="284"/>
        <w:rPr>
          <w:rFonts w:ascii="Calibri" w:eastAsia="Times New Roman" w:hAnsi="Calibri" w:cs="Times New Roman"/>
          <w:sz w:val="24"/>
          <w:szCs w:val="24"/>
          <w:lang w:eastAsia="zh-CN"/>
        </w:rPr>
      </w:pPr>
      <w:r w:rsidRPr="00EE4FD7">
        <w:rPr>
          <w:rFonts w:ascii="Calibri" w:eastAsia="Verdana" w:hAnsi="Calibri" w:cs="Verdana"/>
          <w:color w:val="000000"/>
          <w:sz w:val="24"/>
          <w:szCs w:val="24"/>
          <w:lang w:eastAsia="zh-CN"/>
        </w:rPr>
        <w:t xml:space="preserve">na tablicy ogłoszeń w </w:t>
      </w:r>
      <w:r>
        <w:rPr>
          <w:rFonts w:ascii="Calibri" w:eastAsia="Verdana" w:hAnsi="Calibri" w:cs="Verdana"/>
          <w:color w:val="000000"/>
          <w:sz w:val="24"/>
          <w:szCs w:val="24"/>
          <w:lang w:eastAsia="zh-CN"/>
        </w:rPr>
        <w:t>Miejskim Ośrodku Pomocy Społecznej, 53–611</w:t>
      </w:r>
      <w:r w:rsidRPr="00C7656E">
        <w:rPr>
          <w:rFonts w:ascii="Calibri" w:eastAsia="Verdana" w:hAnsi="Calibri" w:cs="Verdana"/>
          <w:color w:val="000000"/>
          <w:sz w:val="24"/>
          <w:szCs w:val="24"/>
          <w:lang w:eastAsia="zh-CN"/>
        </w:rPr>
        <w:t xml:space="preserve"> Wrocław, ul</w:t>
      </w:r>
      <w:r>
        <w:rPr>
          <w:rFonts w:ascii="Calibri" w:eastAsia="Verdana" w:hAnsi="Calibri" w:cs="Verdana"/>
          <w:color w:val="000000"/>
          <w:sz w:val="24"/>
          <w:szCs w:val="24"/>
          <w:lang w:eastAsia="zh-CN"/>
        </w:rPr>
        <w:t>ica Strzegomska 6</w:t>
      </w:r>
      <w:r w:rsidRPr="00C7656E">
        <w:rPr>
          <w:rFonts w:ascii="Calibri" w:eastAsia="Verdana" w:hAnsi="Calibri" w:cs="Verdana"/>
          <w:color w:val="000000"/>
          <w:sz w:val="24"/>
          <w:szCs w:val="24"/>
          <w:lang w:eastAsia="zh-CN"/>
        </w:rPr>
        <w:t xml:space="preserve">, </w:t>
      </w:r>
      <w:r>
        <w:rPr>
          <w:rFonts w:ascii="Calibri" w:eastAsia="Verdana" w:hAnsi="Calibri" w:cs="Verdana"/>
          <w:color w:val="000000"/>
          <w:sz w:val="24"/>
          <w:szCs w:val="24"/>
          <w:lang w:eastAsia="zh-CN"/>
        </w:rPr>
        <w:t>parter</w:t>
      </w:r>
      <w:r w:rsidRPr="00C7656E">
        <w:rPr>
          <w:rFonts w:ascii="Calibri" w:eastAsia="Verdana" w:hAnsi="Calibri" w:cs="Verdana"/>
          <w:color w:val="000000"/>
          <w:sz w:val="24"/>
          <w:szCs w:val="24"/>
          <w:lang w:eastAsia="zh-CN"/>
        </w:rPr>
        <w:t>;</w:t>
      </w:r>
      <w:r>
        <w:rPr>
          <w:rFonts w:ascii="Calibri" w:eastAsia="Verdana" w:hAnsi="Calibri" w:cs="Verdana"/>
          <w:i/>
          <w:color w:val="0000FF"/>
          <w:sz w:val="24"/>
          <w:szCs w:val="24"/>
          <w:lang w:eastAsia="zh-CN"/>
        </w:rPr>
        <w:t xml:space="preserve"> </w:t>
      </w:r>
    </w:p>
    <w:p w14:paraId="67EDAF57" w14:textId="6118069D" w:rsidR="00C230B8" w:rsidRDefault="00C7656E" w:rsidP="007C2D16">
      <w:pPr>
        <w:spacing w:before="120" w:after="0"/>
        <w:rPr>
          <w:b/>
          <w:sz w:val="24"/>
          <w:szCs w:val="24"/>
          <w:lang w:eastAsia="zh-CN"/>
        </w:rPr>
      </w:pPr>
      <w:r w:rsidRPr="00440168">
        <w:rPr>
          <w:b/>
          <w:sz w:val="24"/>
          <w:szCs w:val="24"/>
          <w:lang w:eastAsia="zh-CN"/>
        </w:rPr>
        <w:t>Oferty wraz z dokumentami nie będą zwracane oferentowi</w:t>
      </w:r>
      <w:r w:rsidR="003821DB">
        <w:rPr>
          <w:b/>
          <w:sz w:val="24"/>
          <w:szCs w:val="24"/>
          <w:lang w:eastAsia="zh-CN"/>
        </w:rPr>
        <w:t>.</w:t>
      </w:r>
    </w:p>
    <w:p w14:paraId="35C13DD2" w14:textId="0EB9B90A" w:rsidR="006962FF" w:rsidRPr="007C2D16" w:rsidRDefault="006962FF" w:rsidP="007C2D16">
      <w:pPr>
        <w:spacing w:before="120" w:after="0"/>
        <w:rPr>
          <w:b/>
          <w:sz w:val="24"/>
          <w:szCs w:val="24"/>
          <w:lang w:eastAsia="zh-CN"/>
        </w:rPr>
      </w:pPr>
      <w:r>
        <w:rPr>
          <w:b/>
          <w:sz w:val="24"/>
          <w:szCs w:val="24"/>
          <w:lang w:eastAsia="zh-CN"/>
        </w:rPr>
        <w:t xml:space="preserve">Podpisał : Andrzej Mańkowski – Dyrektor Miejskiego Ośrodka Pomocy Społecznej dnia 20.03.2024 roku </w:t>
      </w:r>
    </w:p>
    <w:sectPr w:rsidR="006962FF" w:rsidRPr="007C2D16" w:rsidSect="00EE262D">
      <w:footerReference w:type="default" r:id="rId21"/>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88CF2" w16cid:durableId="262C9A77"/>
  <w16cid:commentId w16cid:paraId="6883027F" w16cid:durableId="28D10172"/>
  <w16cid:commentId w16cid:paraId="423B55B2" w16cid:durableId="262C9A78"/>
  <w16cid:commentId w16cid:paraId="04CD4F5A" w16cid:durableId="262C9A79"/>
  <w16cid:commentId w16cid:paraId="0D88EAA1" w16cid:durableId="262C9A7A"/>
  <w16cid:commentId w16cid:paraId="727C5CD5" w16cid:durableId="26372876"/>
  <w16cid:commentId w16cid:paraId="3CF6340C" w16cid:durableId="265EC3C5"/>
  <w16cid:commentId w16cid:paraId="6202F11C" w16cid:durableId="262C9A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1656" w14:textId="77777777" w:rsidR="00A012A1" w:rsidRDefault="00A012A1" w:rsidP="0034053C">
      <w:pPr>
        <w:spacing w:after="0" w:line="240" w:lineRule="auto"/>
      </w:pPr>
      <w:r>
        <w:separator/>
      </w:r>
    </w:p>
  </w:endnote>
  <w:endnote w:type="continuationSeparator" w:id="0">
    <w:p w14:paraId="072D7BB8" w14:textId="77777777" w:rsidR="00A012A1" w:rsidRDefault="00A012A1" w:rsidP="0034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438903"/>
      <w:docPartObj>
        <w:docPartGallery w:val="Page Numbers (Bottom of Page)"/>
        <w:docPartUnique/>
      </w:docPartObj>
    </w:sdtPr>
    <w:sdtEndPr/>
    <w:sdtContent>
      <w:p w14:paraId="1B4B45F4" w14:textId="4B00B166" w:rsidR="00A012A1" w:rsidRDefault="00A012A1">
        <w:pPr>
          <w:pStyle w:val="Stopka"/>
          <w:jc w:val="center"/>
        </w:pPr>
        <w:r>
          <w:fldChar w:fldCharType="begin"/>
        </w:r>
        <w:r>
          <w:instrText>PAGE   \* MERGEFORMAT</w:instrText>
        </w:r>
        <w:r>
          <w:fldChar w:fldCharType="separate"/>
        </w:r>
        <w:r w:rsidR="008A5530">
          <w:rPr>
            <w:noProof/>
          </w:rPr>
          <w:t>1</w:t>
        </w:r>
        <w:r>
          <w:fldChar w:fldCharType="end"/>
        </w:r>
      </w:p>
    </w:sdtContent>
  </w:sdt>
  <w:p w14:paraId="67F0A2C3" w14:textId="77777777" w:rsidR="00A012A1" w:rsidRDefault="00A012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485B3" w14:textId="77777777" w:rsidR="00A012A1" w:rsidRDefault="00A012A1" w:rsidP="0034053C">
      <w:pPr>
        <w:spacing w:after="0" w:line="240" w:lineRule="auto"/>
      </w:pPr>
      <w:r>
        <w:separator/>
      </w:r>
    </w:p>
  </w:footnote>
  <w:footnote w:type="continuationSeparator" w:id="0">
    <w:p w14:paraId="62CE44B2" w14:textId="77777777" w:rsidR="00A012A1" w:rsidRDefault="00A012A1" w:rsidP="0034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2F88706"/>
    <w:name w:val="WW8Num2"/>
    <w:lvl w:ilvl="0">
      <w:start w:val="1"/>
      <w:numFmt w:val="lowerLetter"/>
      <w:lvlText w:val="%1)"/>
      <w:lvlJc w:val="left"/>
      <w:pPr>
        <w:tabs>
          <w:tab w:val="num" w:pos="0"/>
        </w:tabs>
        <w:ind w:left="720" w:hanging="360"/>
      </w:pPr>
      <w:rPr>
        <w:rFonts w:asciiTheme="minorHAnsi" w:hAnsiTheme="minorHAnsi" w:hint="default"/>
        <w:sz w:val="24"/>
        <w:szCs w:val="24"/>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2" w15:restartNumberingAfterBreak="0">
    <w:nsid w:val="00000005"/>
    <w:multiLevelType w:val="multilevel"/>
    <w:tmpl w:val="492C74B2"/>
    <w:name w:val="WW8Num5"/>
    <w:lvl w:ilvl="0">
      <w:start w:val="1"/>
      <w:numFmt w:val="decimal"/>
      <w:lvlText w:val="%1)"/>
      <w:lvlJc w:val="left"/>
      <w:pPr>
        <w:tabs>
          <w:tab w:val="num" w:pos="0"/>
        </w:tabs>
        <w:ind w:left="720" w:hanging="360"/>
      </w:pPr>
      <w:rPr>
        <w:rFonts w:asciiTheme="minorHAnsi" w:hAnsiTheme="minorHAnsi" w:hint="default"/>
        <w:b w:val="0"/>
        <w:sz w:val="24"/>
        <w:szCs w:val="24"/>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 w15:restartNumberingAfterBreak="0">
    <w:nsid w:val="00000007"/>
    <w:multiLevelType w:val="multilevel"/>
    <w:tmpl w:val="5A4EF55E"/>
    <w:name w:val="WW8Num7"/>
    <w:lvl w:ilvl="0">
      <w:start w:val="1"/>
      <w:numFmt w:val="decimal"/>
      <w:lvlText w:val="%1."/>
      <w:lvlJc w:val="left"/>
      <w:pPr>
        <w:tabs>
          <w:tab w:val="num" w:pos="720"/>
        </w:tabs>
        <w:ind w:left="1080" w:hanging="360"/>
      </w:pPr>
      <w:rPr>
        <w:rFonts w:cs="Verdana"/>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F9BAD93A"/>
    <w:name w:val="WW8Num8"/>
    <w:lvl w:ilvl="0">
      <w:start w:val="1"/>
      <w:numFmt w:val="decimal"/>
      <w:lvlText w:val="%1."/>
      <w:lvlJc w:val="left"/>
      <w:pPr>
        <w:tabs>
          <w:tab w:val="num" w:pos="0"/>
        </w:tabs>
        <w:ind w:left="720" w:hanging="360"/>
      </w:pPr>
      <w:rPr>
        <w:rFonts w:asciiTheme="minorHAnsi" w:hAnsiTheme="minorHAnsi"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A"/>
    <w:multiLevelType w:val="multilevel"/>
    <w:tmpl w:val="6D7EFC7E"/>
    <w:name w:val="WW8Num10"/>
    <w:lvl w:ilvl="0">
      <w:start w:val="1"/>
      <w:numFmt w:val="decimal"/>
      <w:lvlText w:val="%1)"/>
      <w:lvlJc w:val="left"/>
      <w:pPr>
        <w:tabs>
          <w:tab w:val="num" w:pos="0"/>
        </w:tabs>
        <w:ind w:left="720" w:hanging="360"/>
      </w:pPr>
      <w:rPr>
        <w:rFonts w:asciiTheme="minorHAnsi" w:hAnsiTheme="minorHAnsi" w:hint="default"/>
        <w:b w:val="0"/>
        <w:sz w:val="24"/>
        <w:szCs w:val="24"/>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6" w15:restartNumberingAfterBreak="0">
    <w:nsid w:val="0000000B"/>
    <w:multiLevelType w:val="multilevel"/>
    <w:tmpl w:val="F5161884"/>
    <w:name w:val="WW8Num11"/>
    <w:lvl w:ilvl="0">
      <w:start w:val="1"/>
      <w:numFmt w:val="decimal"/>
      <w:lvlText w:val="%1."/>
      <w:lvlJc w:val="left"/>
      <w:pPr>
        <w:tabs>
          <w:tab w:val="num" w:pos="0"/>
        </w:tabs>
        <w:ind w:left="720" w:hanging="360"/>
      </w:pPr>
      <w:rPr>
        <w:rFonts w:asciiTheme="minorHAnsi" w:hAnsiTheme="minorHAnsi"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C"/>
    <w:multiLevelType w:val="multilevel"/>
    <w:tmpl w:val="D974D2CC"/>
    <w:name w:val="WW8Num12"/>
    <w:lvl w:ilvl="0">
      <w:start w:val="1"/>
      <w:numFmt w:val="decimal"/>
      <w:lvlText w:val="%1."/>
      <w:lvlJc w:val="left"/>
      <w:pPr>
        <w:tabs>
          <w:tab w:val="num" w:pos="0"/>
        </w:tabs>
        <w:ind w:left="1440" w:hanging="360"/>
      </w:pPr>
      <w:rPr>
        <w:rFonts w:asciiTheme="minorHAnsi" w:eastAsia="Verdana" w:hAnsiTheme="minorHAnsi" w:cs="Verdana" w:hint="default"/>
        <w:sz w:val="24"/>
        <w:szCs w:val="24"/>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decimal"/>
      <w:lvlText w:val="%8."/>
      <w:lvlJc w:val="left"/>
      <w:pPr>
        <w:tabs>
          <w:tab w:val="num" w:pos="0"/>
        </w:tabs>
        <w:ind w:left="3960" w:hanging="360"/>
      </w:pPr>
    </w:lvl>
    <w:lvl w:ilvl="8">
      <w:start w:val="1"/>
      <w:numFmt w:val="decimal"/>
      <w:lvlText w:val="%9."/>
      <w:lvlJc w:val="left"/>
      <w:pPr>
        <w:tabs>
          <w:tab w:val="num" w:pos="0"/>
        </w:tabs>
        <w:ind w:left="4320" w:hanging="360"/>
      </w:pPr>
    </w:lvl>
  </w:abstractNum>
  <w:abstractNum w:abstractNumId="8" w15:restartNumberingAfterBreak="0">
    <w:nsid w:val="0000000D"/>
    <w:multiLevelType w:val="multilevel"/>
    <w:tmpl w:val="BEBA9EBC"/>
    <w:name w:val="WW8Num13"/>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E"/>
    <w:multiLevelType w:val="singleLevel"/>
    <w:tmpl w:val="50E83BF4"/>
    <w:name w:val="WW8Num14"/>
    <w:lvl w:ilvl="0">
      <w:start w:val="1"/>
      <w:numFmt w:val="decimal"/>
      <w:lvlText w:val="%1)"/>
      <w:lvlJc w:val="left"/>
      <w:pPr>
        <w:tabs>
          <w:tab w:val="num" w:pos="0"/>
        </w:tabs>
        <w:ind w:left="720" w:hanging="360"/>
      </w:pPr>
      <w:rPr>
        <w:rFonts w:asciiTheme="minorHAnsi" w:hAnsiTheme="minorHAnsi" w:hint="default"/>
        <w:sz w:val="24"/>
        <w:szCs w:val="24"/>
      </w:rPr>
    </w:lvl>
  </w:abstractNum>
  <w:abstractNum w:abstractNumId="10" w15:restartNumberingAfterBreak="0">
    <w:nsid w:val="0000000F"/>
    <w:multiLevelType w:val="multilevel"/>
    <w:tmpl w:val="9272A9D6"/>
    <w:name w:val="WW8Num15"/>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00000010"/>
    <w:multiLevelType w:val="multilevel"/>
    <w:tmpl w:val="5A06266C"/>
    <w:name w:val="WW8Num16"/>
    <w:lvl w:ilvl="0">
      <w:start w:val="1"/>
      <w:numFmt w:val="decimal"/>
      <w:lvlText w:val="%1."/>
      <w:lvlJc w:val="left"/>
      <w:pPr>
        <w:tabs>
          <w:tab w:val="num" w:pos="0"/>
        </w:tabs>
        <w:ind w:left="1440" w:hanging="360"/>
      </w:pPr>
      <w:rPr>
        <w:rFonts w:asciiTheme="minorHAnsi" w:eastAsia="Verdana" w:hAnsiTheme="minorHAnsi" w:cs="Verdana" w:hint="default"/>
        <w:sz w:val="24"/>
        <w:szCs w:val="24"/>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decimal"/>
      <w:lvlText w:val="%8."/>
      <w:lvlJc w:val="left"/>
      <w:pPr>
        <w:tabs>
          <w:tab w:val="num" w:pos="0"/>
        </w:tabs>
        <w:ind w:left="3960" w:hanging="360"/>
      </w:pPr>
    </w:lvl>
    <w:lvl w:ilvl="8">
      <w:start w:val="1"/>
      <w:numFmt w:val="decimal"/>
      <w:lvlText w:val="%9."/>
      <w:lvlJc w:val="left"/>
      <w:pPr>
        <w:tabs>
          <w:tab w:val="num" w:pos="0"/>
        </w:tabs>
        <w:ind w:left="4320" w:hanging="360"/>
      </w:pPr>
    </w:lvl>
  </w:abstractNum>
  <w:abstractNum w:abstractNumId="12" w15:restartNumberingAfterBreak="0">
    <w:nsid w:val="00000012"/>
    <w:multiLevelType w:val="multilevel"/>
    <w:tmpl w:val="8B1E8C0C"/>
    <w:lvl w:ilvl="0">
      <w:start w:val="2"/>
      <w:numFmt w:val="decimal"/>
      <w:lvlText w:val="%1."/>
      <w:lvlJc w:val="left"/>
      <w:pPr>
        <w:tabs>
          <w:tab w:val="num" w:pos="0"/>
        </w:tabs>
        <w:ind w:left="720" w:hanging="360"/>
      </w:pPr>
      <w:rPr>
        <w:rFonts w:asciiTheme="minorHAnsi" w:hAnsiTheme="minorHAnsi" w:cs="Verdana" w:hint="default"/>
        <w:b w:val="0"/>
        <w:i w:val="0"/>
        <w:color w:val="auto"/>
        <w:sz w:val="24"/>
        <w:szCs w:val="24"/>
      </w:rPr>
    </w:lvl>
    <w:lvl w:ilvl="1">
      <w:start w:val="1"/>
      <w:numFmt w:val="bullet"/>
      <w:lvlText w:val="▪"/>
      <w:lvlJc w:val="left"/>
      <w:pPr>
        <w:tabs>
          <w:tab w:val="num" w:pos="0"/>
        </w:tabs>
        <w:ind w:left="1440" w:hanging="360"/>
      </w:pPr>
      <w:rPr>
        <w:rFonts w:ascii="Noto Sans Symbols" w:hAnsi="Noto Sans Symbols" w:cs="Noto Sans Symbols"/>
        <w:sz w:val="18"/>
        <w:szCs w:val="18"/>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2"/>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3"/>
    <w:multiLevelType w:val="multilevel"/>
    <w:tmpl w:val="3FE469EA"/>
    <w:name w:val="WW8Num19"/>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15" w15:restartNumberingAfterBreak="0">
    <w:nsid w:val="00000015"/>
    <w:multiLevelType w:val="multilevel"/>
    <w:tmpl w:val="9DD46102"/>
    <w:name w:val="WW8Num21"/>
    <w:lvl w:ilvl="0">
      <w:start w:val="1"/>
      <w:numFmt w:val="lowerLetter"/>
      <w:lvlText w:val="%1)"/>
      <w:lvlJc w:val="left"/>
      <w:pPr>
        <w:tabs>
          <w:tab w:val="num" w:pos="0"/>
        </w:tabs>
        <w:ind w:left="720" w:hanging="360"/>
      </w:pPr>
      <w:rPr>
        <w:b/>
      </w:rPr>
    </w:lvl>
    <w:lvl w:ilvl="1">
      <w:start w:val="1"/>
      <w:numFmt w:val="decimal"/>
      <w:lvlText w:val="%2)"/>
      <w:lvlJc w:val="left"/>
      <w:pPr>
        <w:tabs>
          <w:tab w:val="num" w:pos="720"/>
        </w:tabs>
        <w:ind w:left="1359" w:hanging="360"/>
      </w:pPr>
      <w:rPr>
        <w:rFonts w:asciiTheme="minorHAnsi" w:eastAsia="Verdana" w:hAnsiTheme="minorHAnsi" w:cs="Verdana"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6"/>
    <w:multiLevelType w:val="multilevel"/>
    <w:tmpl w:val="5F2A52CC"/>
    <w:name w:val="WW8Num22"/>
    <w:lvl w:ilvl="0">
      <w:start w:val="1"/>
      <w:numFmt w:val="decimal"/>
      <w:lvlText w:val="%1."/>
      <w:lvlJc w:val="left"/>
      <w:pPr>
        <w:tabs>
          <w:tab w:val="num" w:pos="0"/>
        </w:tabs>
        <w:ind w:left="720" w:hanging="360"/>
      </w:pPr>
      <w:rPr>
        <w:rFonts w:asciiTheme="minorHAnsi" w:eastAsia="Verdana" w:hAnsiTheme="minorHAnsi" w:cs="Verdana" w:hint="default"/>
        <w:b w:val="0"/>
        <w:sz w:val="24"/>
        <w:szCs w:val="24"/>
      </w:rPr>
    </w:lvl>
    <w:lvl w:ilvl="1">
      <w:start w:val="1"/>
      <w:numFmt w:val="decimal"/>
      <w:lvlText w:val="%2)"/>
      <w:lvlJc w:val="left"/>
      <w:pPr>
        <w:tabs>
          <w:tab w:val="num" w:pos="0"/>
        </w:tabs>
        <w:ind w:left="1440" w:hanging="360"/>
      </w:pPr>
      <w:rPr>
        <w:rFonts w:asciiTheme="minorHAnsi" w:hAnsiTheme="minorHAnsi" w:hint="default"/>
        <w:sz w:val="24"/>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7"/>
    <w:multiLevelType w:val="multilevel"/>
    <w:tmpl w:val="1ADA8ECA"/>
    <w:name w:val="WW8Num23"/>
    <w:lvl w:ilvl="0">
      <w:start w:val="1"/>
      <w:numFmt w:val="decimal"/>
      <w:lvlText w:val="%1."/>
      <w:lvlJc w:val="left"/>
      <w:pPr>
        <w:tabs>
          <w:tab w:val="num" w:pos="0"/>
        </w:tabs>
        <w:ind w:left="1080" w:hanging="360"/>
      </w:pPr>
      <w:rPr>
        <w:rFonts w:asciiTheme="minorHAnsi" w:eastAsia="Verdana" w:hAnsiTheme="minorHAnsi" w:cs="Verdana" w:hint="default"/>
        <w:color w:val="auto"/>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2C452AD"/>
    <w:multiLevelType w:val="hybridMultilevel"/>
    <w:tmpl w:val="F82E8D12"/>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063C4F96"/>
    <w:multiLevelType w:val="hybridMultilevel"/>
    <w:tmpl w:val="E6DA0096"/>
    <w:lvl w:ilvl="0" w:tplc="63F63C1A">
      <w:start w:val="1"/>
      <w:numFmt w:val="decimal"/>
      <w:lvlText w:val="%1."/>
      <w:lvlJc w:val="left"/>
      <w:pPr>
        <w:ind w:left="720" w:hanging="360"/>
      </w:pPr>
      <w:rPr>
        <w:rFonts w:asciiTheme="minorHAnsi" w:hAnsiTheme="minorHAnsi" w:hint="default"/>
        <w:sz w:val="28"/>
        <w:szCs w:val="28"/>
      </w:rPr>
    </w:lvl>
    <w:lvl w:ilvl="1" w:tplc="B0C4D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CC1860"/>
    <w:multiLevelType w:val="multilevel"/>
    <w:tmpl w:val="C5F4AB7E"/>
    <w:lvl w:ilvl="0">
      <w:start w:val="1"/>
      <w:numFmt w:val="decimal"/>
      <w:lvlText w:val="%1)"/>
      <w:lvlJc w:val="left"/>
      <w:pPr>
        <w:tabs>
          <w:tab w:val="num" w:pos="0"/>
        </w:tabs>
        <w:ind w:left="1080" w:hanging="360"/>
      </w:pPr>
      <w:rPr>
        <w:rFonts w:hint="default"/>
        <w:color w:val="auto"/>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9622A84"/>
    <w:multiLevelType w:val="multilevel"/>
    <w:tmpl w:val="9D6EF790"/>
    <w:lvl w:ilvl="0">
      <w:start w:val="18"/>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140BDF"/>
    <w:multiLevelType w:val="hybridMultilevel"/>
    <w:tmpl w:val="33C0A590"/>
    <w:lvl w:ilvl="0" w:tplc="3134FD3C">
      <w:start w:val="1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E2027"/>
    <w:multiLevelType w:val="multilevel"/>
    <w:tmpl w:val="0D68CA9E"/>
    <w:lvl w:ilvl="0">
      <w:start w:val="1"/>
      <w:numFmt w:val="decimal"/>
      <w:lvlText w:val="%10.2"/>
      <w:lvlJc w:val="left"/>
      <w:pPr>
        <w:ind w:left="720" w:hanging="360"/>
      </w:pPr>
      <w:rPr>
        <w:rFonts w:hint="default"/>
        <w:b/>
        <w:i w:val="0"/>
        <w:color w:val="auto"/>
        <w:sz w:val="26"/>
        <w:szCs w:val="26"/>
      </w:rPr>
    </w:lvl>
    <w:lvl w:ilvl="1">
      <w:start w:val="1"/>
      <w:numFmt w:val="none"/>
      <w:lvlText w:val="10.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1B914F0"/>
    <w:multiLevelType w:val="multilevel"/>
    <w:tmpl w:val="31342746"/>
    <w:lvl w:ilvl="0">
      <w:start w:val="18"/>
      <w:numFmt w:val="decima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8F3C71"/>
    <w:multiLevelType w:val="multilevel"/>
    <w:tmpl w:val="D46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EF7652"/>
    <w:multiLevelType w:val="hybridMultilevel"/>
    <w:tmpl w:val="724E83A6"/>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72C1E19"/>
    <w:multiLevelType w:val="hybridMultilevel"/>
    <w:tmpl w:val="2DFA5C9C"/>
    <w:lvl w:ilvl="0" w:tplc="59F815A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65D89"/>
    <w:multiLevelType w:val="multilevel"/>
    <w:tmpl w:val="1F4C32BE"/>
    <w:lvl w:ilvl="0">
      <w:start w:val="1"/>
      <w:numFmt w:val="decimal"/>
      <w:lvlText w:val="%1)"/>
      <w:lvlJc w:val="left"/>
      <w:pPr>
        <w:tabs>
          <w:tab w:val="num" w:pos="0"/>
        </w:tabs>
        <w:ind w:left="1440" w:hanging="360"/>
      </w:pPr>
      <w:rPr>
        <w:rFonts w:hint="default"/>
        <w:sz w:val="24"/>
        <w:szCs w:val="24"/>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decimal"/>
      <w:lvlText w:val="%8."/>
      <w:lvlJc w:val="left"/>
      <w:pPr>
        <w:tabs>
          <w:tab w:val="num" w:pos="0"/>
        </w:tabs>
        <w:ind w:left="3960" w:hanging="360"/>
      </w:pPr>
    </w:lvl>
    <w:lvl w:ilvl="8">
      <w:start w:val="1"/>
      <w:numFmt w:val="decimal"/>
      <w:lvlText w:val="%9."/>
      <w:lvlJc w:val="left"/>
      <w:pPr>
        <w:tabs>
          <w:tab w:val="num" w:pos="0"/>
        </w:tabs>
        <w:ind w:left="4320" w:hanging="360"/>
      </w:pPr>
    </w:lvl>
  </w:abstractNum>
  <w:abstractNum w:abstractNumId="29" w15:restartNumberingAfterBreak="0">
    <w:nsid w:val="1B6A6B0D"/>
    <w:multiLevelType w:val="hybridMultilevel"/>
    <w:tmpl w:val="A46EAA04"/>
    <w:lvl w:ilvl="0" w:tplc="FEE2C52A">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115FF2"/>
    <w:multiLevelType w:val="multilevel"/>
    <w:tmpl w:val="E99249E6"/>
    <w:numStyleLink w:val="Styl1"/>
  </w:abstractNum>
  <w:abstractNum w:abstractNumId="31" w15:restartNumberingAfterBreak="0">
    <w:nsid w:val="1D713A61"/>
    <w:multiLevelType w:val="hybridMultilevel"/>
    <w:tmpl w:val="C5E20C72"/>
    <w:lvl w:ilvl="0" w:tplc="59F815A6">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44B88"/>
    <w:multiLevelType w:val="multilevel"/>
    <w:tmpl w:val="B65EAD10"/>
    <w:lvl w:ilvl="0">
      <w:start w:val="1"/>
      <w:numFmt w:val="decimal"/>
      <w:lvlText w:val="%1)"/>
      <w:lvlJc w:val="left"/>
      <w:pPr>
        <w:tabs>
          <w:tab w:val="num" w:pos="0"/>
        </w:tabs>
        <w:ind w:left="720" w:hanging="360"/>
      </w:pPr>
      <w:rPr>
        <w:rFonts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1F792758"/>
    <w:multiLevelType w:val="hybridMultilevel"/>
    <w:tmpl w:val="3140CCD4"/>
    <w:lvl w:ilvl="0" w:tplc="795889CE">
      <w:start w:val="1"/>
      <w:numFmt w:val="decimal"/>
      <w:lvlText w:val="%1)"/>
      <w:lvlJc w:val="left"/>
      <w:pPr>
        <w:ind w:left="1571" w:hanging="360"/>
      </w:pPr>
      <w:rPr>
        <w:rFonts w:asciiTheme="minorHAnsi" w:hAnsiTheme="minorHAnsi" w:hint="default"/>
        <w:sz w:val="24"/>
        <w:szCs w:val="24"/>
      </w:rPr>
    </w:lvl>
    <w:lvl w:ilvl="1" w:tplc="795889CE">
      <w:start w:val="1"/>
      <w:numFmt w:val="decimal"/>
      <w:lvlText w:val="%2)"/>
      <w:lvlJc w:val="left"/>
      <w:pPr>
        <w:ind w:left="2291" w:hanging="360"/>
      </w:pPr>
      <w:rPr>
        <w:rFonts w:asciiTheme="minorHAnsi" w:hAnsiTheme="minorHAnsi" w:hint="default"/>
        <w:sz w:val="24"/>
        <w:szCs w:val="24"/>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628763A"/>
    <w:multiLevelType w:val="hybridMultilevel"/>
    <w:tmpl w:val="B3124CD4"/>
    <w:lvl w:ilvl="0" w:tplc="D2800CF2">
      <w:start w:val="2"/>
      <w:numFmt w:val="decimal"/>
      <w:lvlText w:val="%1."/>
      <w:lvlJc w:val="left"/>
      <w:pPr>
        <w:ind w:left="720" w:hanging="360"/>
      </w:pPr>
      <w:rPr>
        <w:rFonts w:asciiTheme="minorHAnsi" w:hAnsi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2576BA"/>
    <w:multiLevelType w:val="multilevel"/>
    <w:tmpl w:val="16E00C68"/>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B911CB9"/>
    <w:multiLevelType w:val="hybridMultilevel"/>
    <w:tmpl w:val="2E40CD5C"/>
    <w:lvl w:ilvl="0" w:tplc="59F815A6">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0AD2464"/>
    <w:multiLevelType w:val="multilevel"/>
    <w:tmpl w:val="84ECFBB0"/>
    <w:numStyleLink w:val="Styl2"/>
  </w:abstractNum>
  <w:abstractNum w:abstractNumId="38" w15:restartNumberingAfterBreak="0">
    <w:nsid w:val="31FF30BE"/>
    <w:multiLevelType w:val="hybridMultilevel"/>
    <w:tmpl w:val="ED6E23B4"/>
    <w:lvl w:ilvl="0" w:tplc="3B604FBE">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00752"/>
    <w:multiLevelType w:val="hybridMultilevel"/>
    <w:tmpl w:val="AAF4EB9C"/>
    <w:lvl w:ilvl="0" w:tplc="46B03358">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204DC9"/>
    <w:multiLevelType w:val="multilevel"/>
    <w:tmpl w:val="02F24910"/>
    <w:lvl w:ilvl="0">
      <w:start w:val="1"/>
      <w:numFmt w:val="decimal"/>
      <w:lvlText w:val="%10.3"/>
      <w:lvlJc w:val="left"/>
      <w:pPr>
        <w:ind w:left="720" w:hanging="360"/>
      </w:pPr>
      <w:rPr>
        <w:rFonts w:hint="default"/>
        <w:sz w:val="26"/>
        <w:szCs w:val="26"/>
      </w:rPr>
    </w:lvl>
    <w:lvl w:ilvl="1">
      <w:start w:val="1"/>
      <w:numFmt w:val="none"/>
      <w:lvlText w:val="10.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0D36FF0"/>
    <w:multiLevelType w:val="hybridMultilevel"/>
    <w:tmpl w:val="5E54497A"/>
    <w:lvl w:ilvl="0" w:tplc="5DA6166E">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BD06D5"/>
    <w:multiLevelType w:val="hybridMultilevel"/>
    <w:tmpl w:val="3BDCE0D2"/>
    <w:lvl w:ilvl="0" w:tplc="7A940E6A">
      <w:start w:val="1"/>
      <w:numFmt w:val="decimal"/>
      <w:lvlText w:val="%1."/>
      <w:lvlJc w:val="left"/>
      <w:pPr>
        <w:tabs>
          <w:tab w:val="num" w:pos="502"/>
        </w:tabs>
        <w:ind w:left="502" w:hanging="360"/>
      </w:pPr>
      <w:rPr>
        <w:b w:val="0"/>
        <w:i w:val="0"/>
      </w:rPr>
    </w:lvl>
    <w:lvl w:ilvl="1" w:tplc="7BAE2F50">
      <w:start w:val="1"/>
      <w:numFmt w:val="lowerLetter"/>
      <w:lvlText w:val="%2)"/>
      <w:lvlJc w:val="left"/>
      <w:pPr>
        <w:tabs>
          <w:tab w:val="num" w:pos="1222"/>
        </w:tabs>
        <w:ind w:left="1222" w:hanging="360"/>
      </w:pPr>
      <w:rPr>
        <w:rFonts w:hint="default"/>
        <w:b w:val="0"/>
      </w:rPr>
    </w:lvl>
    <w:lvl w:ilvl="2" w:tplc="D7C061CE" w:tentative="1">
      <w:start w:val="1"/>
      <w:numFmt w:val="decimal"/>
      <w:lvlText w:val="%3."/>
      <w:lvlJc w:val="left"/>
      <w:pPr>
        <w:tabs>
          <w:tab w:val="num" w:pos="1942"/>
        </w:tabs>
        <w:ind w:left="1942" w:hanging="360"/>
      </w:pPr>
    </w:lvl>
    <w:lvl w:ilvl="3" w:tplc="851CF3CC" w:tentative="1">
      <w:start w:val="1"/>
      <w:numFmt w:val="decimal"/>
      <w:lvlText w:val="%4."/>
      <w:lvlJc w:val="left"/>
      <w:pPr>
        <w:tabs>
          <w:tab w:val="num" w:pos="2662"/>
        </w:tabs>
        <w:ind w:left="2662" w:hanging="360"/>
      </w:pPr>
    </w:lvl>
    <w:lvl w:ilvl="4" w:tplc="5DFE5EC0" w:tentative="1">
      <w:start w:val="1"/>
      <w:numFmt w:val="decimal"/>
      <w:lvlText w:val="%5."/>
      <w:lvlJc w:val="left"/>
      <w:pPr>
        <w:tabs>
          <w:tab w:val="num" w:pos="3382"/>
        </w:tabs>
        <w:ind w:left="3382" w:hanging="360"/>
      </w:pPr>
    </w:lvl>
    <w:lvl w:ilvl="5" w:tplc="5302DB46" w:tentative="1">
      <w:start w:val="1"/>
      <w:numFmt w:val="decimal"/>
      <w:lvlText w:val="%6."/>
      <w:lvlJc w:val="left"/>
      <w:pPr>
        <w:tabs>
          <w:tab w:val="num" w:pos="4102"/>
        </w:tabs>
        <w:ind w:left="4102" w:hanging="360"/>
      </w:pPr>
    </w:lvl>
    <w:lvl w:ilvl="6" w:tplc="AEEC316A" w:tentative="1">
      <w:start w:val="1"/>
      <w:numFmt w:val="decimal"/>
      <w:lvlText w:val="%7."/>
      <w:lvlJc w:val="left"/>
      <w:pPr>
        <w:tabs>
          <w:tab w:val="num" w:pos="4822"/>
        </w:tabs>
        <w:ind w:left="4822" w:hanging="360"/>
      </w:pPr>
    </w:lvl>
    <w:lvl w:ilvl="7" w:tplc="0816711A" w:tentative="1">
      <w:start w:val="1"/>
      <w:numFmt w:val="decimal"/>
      <w:lvlText w:val="%8."/>
      <w:lvlJc w:val="left"/>
      <w:pPr>
        <w:tabs>
          <w:tab w:val="num" w:pos="5542"/>
        </w:tabs>
        <w:ind w:left="5542" w:hanging="360"/>
      </w:pPr>
    </w:lvl>
    <w:lvl w:ilvl="8" w:tplc="6310F8D6" w:tentative="1">
      <w:start w:val="1"/>
      <w:numFmt w:val="decimal"/>
      <w:lvlText w:val="%9."/>
      <w:lvlJc w:val="left"/>
      <w:pPr>
        <w:tabs>
          <w:tab w:val="num" w:pos="6262"/>
        </w:tabs>
        <w:ind w:left="6262" w:hanging="360"/>
      </w:pPr>
    </w:lvl>
  </w:abstractNum>
  <w:abstractNum w:abstractNumId="43" w15:restartNumberingAfterBreak="0">
    <w:nsid w:val="54B01A7D"/>
    <w:multiLevelType w:val="multilevel"/>
    <w:tmpl w:val="B3D6BDB8"/>
    <w:lvl w:ilvl="0">
      <w:start w:val="1"/>
      <w:numFmt w:val="decimal"/>
      <w:lvlText w:val="%1)"/>
      <w:lvlJc w:val="left"/>
      <w:pPr>
        <w:tabs>
          <w:tab w:val="num" w:pos="0"/>
        </w:tabs>
        <w:ind w:left="1440" w:hanging="360"/>
      </w:pPr>
      <w:rPr>
        <w:rFonts w:hint="default"/>
        <w:sz w:val="24"/>
        <w:szCs w:val="24"/>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decimal"/>
      <w:lvlText w:val="%8."/>
      <w:lvlJc w:val="left"/>
      <w:pPr>
        <w:tabs>
          <w:tab w:val="num" w:pos="0"/>
        </w:tabs>
        <w:ind w:left="3960" w:hanging="360"/>
      </w:pPr>
    </w:lvl>
    <w:lvl w:ilvl="8">
      <w:start w:val="1"/>
      <w:numFmt w:val="decimal"/>
      <w:lvlText w:val="%9."/>
      <w:lvlJc w:val="left"/>
      <w:pPr>
        <w:tabs>
          <w:tab w:val="num" w:pos="0"/>
        </w:tabs>
        <w:ind w:left="4320" w:hanging="360"/>
      </w:pPr>
    </w:lvl>
  </w:abstractNum>
  <w:abstractNum w:abstractNumId="44" w15:restartNumberingAfterBreak="0">
    <w:nsid w:val="57E40D26"/>
    <w:multiLevelType w:val="multilevel"/>
    <w:tmpl w:val="8F0AECBC"/>
    <w:lvl w:ilvl="0">
      <w:start w:val="13"/>
      <w:numFmt w:val="decimal"/>
      <w:lvlText w:val="%1.2"/>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5A024C2A"/>
    <w:multiLevelType w:val="hybridMultilevel"/>
    <w:tmpl w:val="F3F49E66"/>
    <w:lvl w:ilvl="0" w:tplc="795889CE">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CA1979"/>
    <w:multiLevelType w:val="hybridMultilevel"/>
    <w:tmpl w:val="CFE86DBC"/>
    <w:lvl w:ilvl="0" w:tplc="04150017">
      <w:start w:val="1"/>
      <w:numFmt w:val="lowerLetter"/>
      <w:lvlText w:val="%1)"/>
      <w:lvlJc w:val="left"/>
      <w:pPr>
        <w:ind w:left="3197" w:hanging="360"/>
      </w:pPr>
    </w:lvl>
    <w:lvl w:ilvl="1" w:tplc="04150019" w:tentative="1">
      <w:start w:val="1"/>
      <w:numFmt w:val="lowerLetter"/>
      <w:lvlText w:val="%2."/>
      <w:lvlJc w:val="left"/>
      <w:pPr>
        <w:ind w:left="3917" w:hanging="360"/>
      </w:pPr>
    </w:lvl>
    <w:lvl w:ilvl="2" w:tplc="0415001B" w:tentative="1">
      <w:start w:val="1"/>
      <w:numFmt w:val="lowerRoman"/>
      <w:lvlText w:val="%3."/>
      <w:lvlJc w:val="right"/>
      <w:pPr>
        <w:ind w:left="4637" w:hanging="180"/>
      </w:pPr>
    </w:lvl>
    <w:lvl w:ilvl="3" w:tplc="0415000F" w:tentative="1">
      <w:start w:val="1"/>
      <w:numFmt w:val="decimal"/>
      <w:lvlText w:val="%4."/>
      <w:lvlJc w:val="left"/>
      <w:pPr>
        <w:ind w:left="5357" w:hanging="360"/>
      </w:pPr>
    </w:lvl>
    <w:lvl w:ilvl="4" w:tplc="04150019" w:tentative="1">
      <w:start w:val="1"/>
      <w:numFmt w:val="lowerLetter"/>
      <w:lvlText w:val="%5."/>
      <w:lvlJc w:val="left"/>
      <w:pPr>
        <w:ind w:left="6077" w:hanging="360"/>
      </w:pPr>
    </w:lvl>
    <w:lvl w:ilvl="5" w:tplc="0415001B" w:tentative="1">
      <w:start w:val="1"/>
      <w:numFmt w:val="lowerRoman"/>
      <w:lvlText w:val="%6."/>
      <w:lvlJc w:val="right"/>
      <w:pPr>
        <w:ind w:left="6797" w:hanging="180"/>
      </w:pPr>
    </w:lvl>
    <w:lvl w:ilvl="6" w:tplc="0415000F" w:tentative="1">
      <w:start w:val="1"/>
      <w:numFmt w:val="decimal"/>
      <w:lvlText w:val="%7."/>
      <w:lvlJc w:val="left"/>
      <w:pPr>
        <w:ind w:left="7517" w:hanging="360"/>
      </w:pPr>
    </w:lvl>
    <w:lvl w:ilvl="7" w:tplc="04150019" w:tentative="1">
      <w:start w:val="1"/>
      <w:numFmt w:val="lowerLetter"/>
      <w:lvlText w:val="%8."/>
      <w:lvlJc w:val="left"/>
      <w:pPr>
        <w:ind w:left="8237" w:hanging="360"/>
      </w:pPr>
    </w:lvl>
    <w:lvl w:ilvl="8" w:tplc="0415001B" w:tentative="1">
      <w:start w:val="1"/>
      <w:numFmt w:val="lowerRoman"/>
      <w:lvlText w:val="%9."/>
      <w:lvlJc w:val="right"/>
      <w:pPr>
        <w:ind w:left="8957" w:hanging="180"/>
      </w:pPr>
    </w:lvl>
  </w:abstractNum>
  <w:abstractNum w:abstractNumId="47" w15:restartNumberingAfterBreak="0">
    <w:nsid w:val="5FAC0C61"/>
    <w:multiLevelType w:val="multilevel"/>
    <w:tmpl w:val="D1D6866A"/>
    <w:lvl w:ilvl="0">
      <w:start w:val="1"/>
      <w:numFmt w:val="decimal"/>
      <w:lvlText w:val="%10.1"/>
      <w:lvlJc w:val="left"/>
      <w:pPr>
        <w:ind w:left="720" w:hanging="360"/>
      </w:pPr>
      <w:rPr>
        <w:rFonts w:hint="default"/>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3EC2113"/>
    <w:multiLevelType w:val="hybridMultilevel"/>
    <w:tmpl w:val="F686022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7D6496D"/>
    <w:multiLevelType w:val="multilevel"/>
    <w:tmpl w:val="E99249E6"/>
    <w:styleLink w:val="Styl1"/>
    <w:lvl w:ilvl="0">
      <w:start w:val="13"/>
      <w:numFmt w:val="decimal"/>
      <w:lvlText w:val="%1.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68456A45"/>
    <w:multiLevelType w:val="hybridMultilevel"/>
    <w:tmpl w:val="64AA57D2"/>
    <w:lvl w:ilvl="0" w:tplc="B0C4D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0C4D3E2">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F71BB"/>
    <w:multiLevelType w:val="multilevel"/>
    <w:tmpl w:val="84ECFBB0"/>
    <w:styleLink w:val="Styl2"/>
    <w:lvl w:ilvl="0">
      <w:start w:val="18"/>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90E153B"/>
    <w:multiLevelType w:val="hybridMultilevel"/>
    <w:tmpl w:val="91781B3C"/>
    <w:lvl w:ilvl="0" w:tplc="795889CE">
      <w:start w:val="1"/>
      <w:numFmt w:val="decimal"/>
      <w:lvlText w:val="%1)"/>
      <w:lvlJc w:val="left"/>
      <w:pPr>
        <w:ind w:left="1571" w:hanging="360"/>
      </w:pPr>
      <w:rPr>
        <w:rFonts w:asciiTheme="minorHAnsi" w:hAnsiTheme="minorHAnsi"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EB2731C"/>
    <w:multiLevelType w:val="hybridMultilevel"/>
    <w:tmpl w:val="EBC6B34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EC254C4"/>
    <w:multiLevelType w:val="hybridMultilevel"/>
    <w:tmpl w:val="708AF486"/>
    <w:lvl w:ilvl="0" w:tplc="1BD2884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4703652"/>
    <w:multiLevelType w:val="hybridMultilevel"/>
    <w:tmpl w:val="9DAE8CB4"/>
    <w:lvl w:ilvl="0" w:tplc="77BE340E">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A846D7"/>
    <w:multiLevelType w:val="hybridMultilevel"/>
    <w:tmpl w:val="D9925852"/>
    <w:lvl w:ilvl="0" w:tplc="CAACC43C">
      <w:start w:val="2"/>
      <w:numFmt w:val="decimal"/>
      <w:lvlText w:val="%1."/>
      <w:lvlJc w:val="left"/>
      <w:pPr>
        <w:ind w:left="720" w:hanging="360"/>
      </w:pPr>
      <w:rPr>
        <w:rFonts w:asciiTheme="minorHAnsi" w:hAnsi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1C00AC"/>
    <w:multiLevelType w:val="hybridMultilevel"/>
    <w:tmpl w:val="A9603608"/>
    <w:lvl w:ilvl="0" w:tplc="795889CE">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3E4EAA"/>
    <w:multiLevelType w:val="hybridMultilevel"/>
    <w:tmpl w:val="22FEC3F4"/>
    <w:name w:val="WW8Num162"/>
    <w:lvl w:ilvl="0" w:tplc="E3B64F2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7"/>
  </w:num>
  <w:num w:numId="3">
    <w:abstractNumId w:val="23"/>
  </w:num>
  <w:num w:numId="4">
    <w:abstractNumId w:val="40"/>
  </w:num>
  <w:num w:numId="5">
    <w:abstractNumId w:val="49"/>
  </w:num>
  <w:num w:numId="6">
    <w:abstractNumId w:val="30"/>
  </w:num>
  <w:num w:numId="7">
    <w:abstractNumId w:val="44"/>
  </w:num>
  <w:num w:numId="8">
    <w:abstractNumId w:val="51"/>
  </w:num>
  <w:num w:numId="9">
    <w:abstractNumId w:val="37"/>
  </w:num>
  <w:num w:numId="10">
    <w:abstractNumId w:val="21"/>
  </w:num>
  <w:num w:numId="11">
    <w:abstractNumId w:val="24"/>
  </w:num>
  <w:num w:numId="12">
    <w:abstractNumId w:val="27"/>
  </w:num>
  <w:num w:numId="13">
    <w:abstractNumId w:val="55"/>
  </w:num>
  <w:num w:numId="14">
    <w:abstractNumId w:val="41"/>
  </w:num>
  <w:num w:numId="15">
    <w:abstractNumId w:val="0"/>
  </w:num>
  <w:num w:numId="16">
    <w:abstractNumId w:val="6"/>
  </w:num>
  <w:num w:numId="17">
    <w:abstractNumId w:val="9"/>
  </w:num>
  <w:num w:numId="18">
    <w:abstractNumId w:val="12"/>
  </w:num>
  <w:num w:numId="19">
    <w:abstractNumId w:val="48"/>
  </w:num>
  <w:num w:numId="20">
    <w:abstractNumId w:val="25"/>
  </w:num>
  <w:num w:numId="21">
    <w:abstractNumId w:val="2"/>
  </w:num>
  <w:num w:numId="22">
    <w:abstractNumId w:val="5"/>
  </w:num>
  <w:num w:numId="23">
    <w:abstractNumId w:val="1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38"/>
  </w:num>
  <w:num w:numId="28">
    <w:abstractNumId w:val="10"/>
  </w:num>
  <w:num w:numId="29">
    <w:abstractNumId w:val="36"/>
  </w:num>
  <w:num w:numId="30">
    <w:abstractNumId w:val="57"/>
  </w:num>
  <w:num w:numId="31">
    <w:abstractNumId w:val="45"/>
  </w:num>
  <w:num w:numId="32">
    <w:abstractNumId w:val="18"/>
  </w:num>
  <w:num w:numId="33">
    <w:abstractNumId w:val="8"/>
  </w:num>
  <w:num w:numId="34">
    <w:abstractNumId w:val="31"/>
  </w:num>
  <w:num w:numId="35">
    <w:abstractNumId w:val="34"/>
  </w:num>
  <w:num w:numId="36">
    <w:abstractNumId w:val="29"/>
  </w:num>
  <w:num w:numId="37">
    <w:abstractNumId w:val="28"/>
  </w:num>
  <w:num w:numId="38">
    <w:abstractNumId w:val="56"/>
  </w:num>
  <w:num w:numId="39">
    <w:abstractNumId w:val="43"/>
  </w:num>
  <w:num w:numId="40">
    <w:abstractNumId w:val="20"/>
  </w:num>
  <w:num w:numId="41">
    <w:abstractNumId w:val="22"/>
  </w:num>
  <w:num w:numId="42">
    <w:abstractNumId w:val="54"/>
  </w:num>
  <w:num w:numId="43">
    <w:abstractNumId w:val="32"/>
  </w:num>
  <w:num w:numId="44">
    <w:abstractNumId w:val="35"/>
  </w:num>
  <w:num w:numId="45">
    <w:abstractNumId w:val="33"/>
  </w:num>
  <w:num w:numId="46">
    <w:abstractNumId w:val="46"/>
  </w:num>
  <w:num w:numId="47">
    <w:abstractNumId w:val="52"/>
  </w:num>
  <w:num w:numId="48">
    <w:abstractNumId w:val="50"/>
  </w:num>
  <w:num w:numId="49">
    <w:abstractNumId w:val="26"/>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0C"/>
    <w:rsid w:val="00032E15"/>
    <w:rsid w:val="00035425"/>
    <w:rsid w:val="00036708"/>
    <w:rsid w:val="00040749"/>
    <w:rsid w:val="00053DF2"/>
    <w:rsid w:val="00076EC2"/>
    <w:rsid w:val="00094F4D"/>
    <w:rsid w:val="000A5365"/>
    <w:rsid w:val="000C083B"/>
    <w:rsid w:val="000D5448"/>
    <w:rsid w:val="000E7636"/>
    <w:rsid w:val="00122F21"/>
    <w:rsid w:val="0014204B"/>
    <w:rsid w:val="001472C3"/>
    <w:rsid w:val="001521EB"/>
    <w:rsid w:val="001659FC"/>
    <w:rsid w:val="001845D1"/>
    <w:rsid w:val="001E331A"/>
    <w:rsid w:val="001E3402"/>
    <w:rsid w:val="001E50F3"/>
    <w:rsid w:val="00201E0C"/>
    <w:rsid w:val="00212D44"/>
    <w:rsid w:val="002158E5"/>
    <w:rsid w:val="00225570"/>
    <w:rsid w:val="00230983"/>
    <w:rsid w:val="00250396"/>
    <w:rsid w:val="002608F5"/>
    <w:rsid w:val="00274833"/>
    <w:rsid w:val="0029227A"/>
    <w:rsid w:val="00293FC7"/>
    <w:rsid w:val="002945EE"/>
    <w:rsid w:val="002A4E01"/>
    <w:rsid w:val="002B7F62"/>
    <w:rsid w:val="002D0F5B"/>
    <w:rsid w:val="002E6FFF"/>
    <w:rsid w:val="002F5DEB"/>
    <w:rsid w:val="00311D19"/>
    <w:rsid w:val="00322284"/>
    <w:rsid w:val="00322816"/>
    <w:rsid w:val="0032788C"/>
    <w:rsid w:val="00335955"/>
    <w:rsid w:val="0033770C"/>
    <w:rsid w:val="0034053C"/>
    <w:rsid w:val="00340F2F"/>
    <w:rsid w:val="00361754"/>
    <w:rsid w:val="00364330"/>
    <w:rsid w:val="0036651A"/>
    <w:rsid w:val="0037392F"/>
    <w:rsid w:val="003821DB"/>
    <w:rsid w:val="00384546"/>
    <w:rsid w:val="00396BF4"/>
    <w:rsid w:val="003B31AA"/>
    <w:rsid w:val="003D0806"/>
    <w:rsid w:val="003E2569"/>
    <w:rsid w:val="003E7334"/>
    <w:rsid w:val="003F275D"/>
    <w:rsid w:val="004334C4"/>
    <w:rsid w:val="00435854"/>
    <w:rsid w:val="004372D9"/>
    <w:rsid w:val="00440168"/>
    <w:rsid w:val="004428B2"/>
    <w:rsid w:val="00456090"/>
    <w:rsid w:val="00467243"/>
    <w:rsid w:val="00471685"/>
    <w:rsid w:val="00473CB3"/>
    <w:rsid w:val="00477010"/>
    <w:rsid w:val="004773A4"/>
    <w:rsid w:val="004845A7"/>
    <w:rsid w:val="00493F8E"/>
    <w:rsid w:val="004A407D"/>
    <w:rsid w:val="004A46F0"/>
    <w:rsid w:val="004B20CD"/>
    <w:rsid w:val="004C6CC8"/>
    <w:rsid w:val="004D0C32"/>
    <w:rsid w:val="004D426C"/>
    <w:rsid w:val="004E18AD"/>
    <w:rsid w:val="004E34F1"/>
    <w:rsid w:val="004E5FB6"/>
    <w:rsid w:val="004F2B12"/>
    <w:rsid w:val="00520993"/>
    <w:rsid w:val="00524F84"/>
    <w:rsid w:val="005363D1"/>
    <w:rsid w:val="00540E9B"/>
    <w:rsid w:val="00595426"/>
    <w:rsid w:val="005B18B9"/>
    <w:rsid w:val="005C14E5"/>
    <w:rsid w:val="005D02DA"/>
    <w:rsid w:val="005E2137"/>
    <w:rsid w:val="005F6F92"/>
    <w:rsid w:val="00610680"/>
    <w:rsid w:val="006229E6"/>
    <w:rsid w:val="006308E8"/>
    <w:rsid w:val="0063718D"/>
    <w:rsid w:val="0064178A"/>
    <w:rsid w:val="00641BEA"/>
    <w:rsid w:val="006420BE"/>
    <w:rsid w:val="00643770"/>
    <w:rsid w:val="00655955"/>
    <w:rsid w:val="006727D7"/>
    <w:rsid w:val="006962FF"/>
    <w:rsid w:val="006A32C7"/>
    <w:rsid w:val="006A390D"/>
    <w:rsid w:val="006B7F36"/>
    <w:rsid w:val="006C4E20"/>
    <w:rsid w:val="006C758A"/>
    <w:rsid w:val="006E08A7"/>
    <w:rsid w:val="006E1E5F"/>
    <w:rsid w:val="006E5C07"/>
    <w:rsid w:val="006E7A95"/>
    <w:rsid w:val="006F1405"/>
    <w:rsid w:val="00702006"/>
    <w:rsid w:val="00720666"/>
    <w:rsid w:val="00721BB1"/>
    <w:rsid w:val="00741E73"/>
    <w:rsid w:val="00752B2B"/>
    <w:rsid w:val="00765C1C"/>
    <w:rsid w:val="00767D99"/>
    <w:rsid w:val="00783EAD"/>
    <w:rsid w:val="00790502"/>
    <w:rsid w:val="00796F02"/>
    <w:rsid w:val="007A710A"/>
    <w:rsid w:val="007B103D"/>
    <w:rsid w:val="007B653D"/>
    <w:rsid w:val="007C1A3E"/>
    <w:rsid w:val="007C2D16"/>
    <w:rsid w:val="007D3329"/>
    <w:rsid w:val="007E7003"/>
    <w:rsid w:val="008038F1"/>
    <w:rsid w:val="00803F90"/>
    <w:rsid w:val="008206A7"/>
    <w:rsid w:val="00823312"/>
    <w:rsid w:val="00830A96"/>
    <w:rsid w:val="00846359"/>
    <w:rsid w:val="0084649D"/>
    <w:rsid w:val="00847CBA"/>
    <w:rsid w:val="00856424"/>
    <w:rsid w:val="00862F2B"/>
    <w:rsid w:val="008A5530"/>
    <w:rsid w:val="008B416B"/>
    <w:rsid w:val="008E6407"/>
    <w:rsid w:val="008F0039"/>
    <w:rsid w:val="008F3F78"/>
    <w:rsid w:val="00902EB2"/>
    <w:rsid w:val="009030D9"/>
    <w:rsid w:val="00904A09"/>
    <w:rsid w:val="00915909"/>
    <w:rsid w:val="00924C90"/>
    <w:rsid w:val="00974C5E"/>
    <w:rsid w:val="00975AFA"/>
    <w:rsid w:val="00984EF5"/>
    <w:rsid w:val="009917E5"/>
    <w:rsid w:val="009A3722"/>
    <w:rsid w:val="009A51BA"/>
    <w:rsid w:val="009C4299"/>
    <w:rsid w:val="009C5D7C"/>
    <w:rsid w:val="009F05FF"/>
    <w:rsid w:val="009F6461"/>
    <w:rsid w:val="00A012A1"/>
    <w:rsid w:val="00A07C85"/>
    <w:rsid w:val="00A1030D"/>
    <w:rsid w:val="00A12820"/>
    <w:rsid w:val="00A16A3A"/>
    <w:rsid w:val="00A23196"/>
    <w:rsid w:val="00A3221D"/>
    <w:rsid w:val="00A449C8"/>
    <w:rsid w:val="00A46938"/>
    <w:rsid w:val="00A72BE0"/>
    <w:rsid w:val="00A73A8A"/>
    <w:rsid w:val="00A83988"/>
    <w:rsid w:val="00AA4B48"/>
    <w:rsid w:val="00AB0FA3"/>
    <w:rsid w:val="00AB2D99"/>
    <w:rsid w:val="00AF09E6"/>
    <w:rsid w:val="00B03693"/>
    <w:rsid w:val="00B056FA"/>
    <w:rsid w:val="00B14F32"/>
    <w:rsid w:val="00B169E4"/>
    <w:rsid w:val="00B3585D"/>
    <w:rsid w:val="00B608B1"/>
    <w:rsid w:val="00B6784F"/>
    <w:rsid w:val="00B776A3"/>
    <w:rsid w:val="00B853F4"/>
    <w:rsid w:val="00B91AC9"/>
    <w:rsid w:val="00B953EF"/>
    <w:rsid w:val="00BA69F2"/>
    <w:rsid w:val="00BB5D59"/>
    <w:rsid w:val="00BC790E"/>
    <w:rsid w:val="00BD0BB1"/>
    <w:rsid w:val="00BD68E9"/>
    <w:rsid w:val="00BF3F86"/>
    <w:rsid w:val="00C21340"/>
    <w:rsid w:val="00C230B8"/>
    <w:rsid w:val="00C30927"/>
    <w:rsid w:val="00C43F88"/>
    <w:rsid w:val="00C64A49"/>
    <w:rsid w:val="00C700AE"/>
    <w:rsid w:val="00C7656E"/>
    <w:rsid w:val="00C77A32"/>
    <w:rsid w:val="00CC1145"/>
    <w:rsid w:val="00CD59CA"/>
    <w:rsid w:val="00CF5F13"/>
    <w:rsid w:val="00D050F6"/>
    <w:rsid w:val="00D254CF"/>
    <w:rsid w:val="00D47C5F"/>
    <w:rsid w:val="00D601F5"/>
    <w:rsid w:val="00D63A04"/>
    <w:rsid w:val="00D6791C"/>
    <w:rsid w:val="00DB4639"/>
    <w:rsid w:val="00DB5A0F"/>
    <w:rsid w:val="00DC2A2B"/>
    <w:rsid w:val="00DD67E5"/>
    <w:rsid w:val="00DE4728"/>
    <w:rsid w:val="00DE4BEB"/>
    <w:rsid w:val="00E05773"/>
    <w:rsid w:val="00E1046B"/>
    <w:rsid w:val="00E3133B"/>
    <w:rsid w:val="00E36BE3"/>
    <w:rsid w:val="00E76EA3"/>
    <w:rsid w:val="00E82E47"/>
    <w:rsid w:val="00E852E2"/>
    <w:rsid w:val="00E90A71"/>
    <w:rsid w:val="00E955EC"/>
    <w:rsid w:val="00EB0FFB"/>
    <w:rsid w:val="00EC2617"/>
    <w:rsid w:val="00EC7FB1"/>
    <w:rsid w:val="00EE262D"/>
    <w:rsid w:val="00EF2B10"/>
    <w:rsid w:val="00F05542"/>
    <w:rsid w:val="00F1118D"/>
    <w:rsid w:val="00F179F3"/>
    <w:rsid w:val="00F22E04"/>
    <w:rsid w:val="00F34363"/>
    <w:rsid w:val="00F413C4"/>
    <w:rsid w:val="00F532E4"/>
    <w:rsid w:val="00F6001E"/>
    <w:rsid w:val="00F61CA1"/>
    <w:rsid w:val="00F735F1"/>
    <w:rsid w:val="00F779D9"/>
    <w:rsid w:val="00F916C4"/>
    <w:rsid w:val="00F9347C"/>
    <w:rsid w:val="00FE2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5213"/>
  <w15:chartTrackingRefBased/>
  <w15:docId w15:val="{67CAE6F6-1047-4FA5-98A1-4400B76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01E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E2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E25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01E0C"/>
    <w:rPr>
      <w:sz w:val="16"/>
      <w:szCs w:val="16"/>
    </w:rPr>
  </w:style>
  <w:style w:type="paragraph" w:styleId="Tekstkomentarza">
    <w:name w:val="annotation text"/>
    <w:basedOn w:val="Normalny"/>
    <w:link w:val="TekstkomentarzaZnak"/>
    <w:uiPriority w:val="99"/>
    <w:semiHidden/>
    <w:unhideWhenUsed/>
    <w:rsid w:val="00201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1E0C"/>
    <w:rPr>
      <w:sz w:val="20"/>
      <w:szCs w:val="20"/>
    </w:rPr>
  </w:style>
  <w:style w:type="paragraph" w:styleId="Tematkomentarza">
    <w:name w:val="annotation subject"/>
    <w:basedOn w:val="Tekstkomentarza"/>
    <w:next w:val="Tekstkomentarza"/>
    <w:link w:val="TematkomentarzaZnak"/>
    <w:uiPriority w:val="99"/>
    <w:semiHidden/>
    <w:unhideWhenUsed/>
    <w:rsid w:val="00201E0C"/>
    <w:rPr>
      <w:b/>
      <w:bCs/>
    </w:rPr>
  </w:style>
  <w:style w:type="character" w:customStyle="1" w:styleId="TematkomentarzaZnak">
    <w:name w:val="Temat komentarza Znak"/>
    <w:basedOn w:val="TekstkomentarzaZnak"/>
    <w:link w:val="Tematkomentarza"/>
    <w:uiPriority w:val="99"/>
    <w:semiHidden/>
    <w:rsid w:val="00201E0C"/>
    <w:rPr>
      <w:b/>
      <w:bCs/>
      <w:sz w:val="20"/>
      <w:szCs w:val="20"/>
    </w:rPr>
  </w:style>
  <w:style w:type="paragraph" w:styleId="Tekstdymka">
    <w:name w:val="Balloon Text"/>
    <w:basedOn w:val="Normalny"/>
    <w:link w:val="TekstdymkaZnak"/>
    <w:uiPriority w:val="99"/>
    <w:semiHidden/>
    <w:unhideWhenUsed/>
    <w:rsid w:val="00201E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E0C"/>
    <w:rPr>
      <w:rFonts w:ascii="Segoe UI" w:hAnsi="Segoe UI" w:cs="Segoe UI"/>
      <w:sz w:val="18"/>
      <w:szCs w:val="18"/>
    </w:rPr>
  </w:style>
  <w:style w:type="character" w:customStyle="1" w:styleId="Nagwek1Znak">
    <w:name w:val="Nagłówek 1 Znak"/>
    <w:basedOn w:val="Domylnaczcionkaakapitu"/>
    <w:link w:val="Nagwek1"/>
    <w:uiPriority w:val="9"/>
    <w:rsid w:val="00201E0C"/>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201E0C"/>
    <w:pPr>
      <w:ind w:left="720"/>
      <w:contextualSpacing/>
    </w:pPr>
  </w:style>
  <w:style w:type="character" w:customStyle="1" w:styleId="Nagwek2Znak">
    <w:name w:val="Nagłówek 2 Znak"/>
    <w:basedOn w:val="Domylnaczcionkaakapitu"/>
    <w:link w:val="Nagwek2"/>
    <w:uiPriority w:val="9"/>
    <w:rsid w:val="003E256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E2569"/>
    <w:rPr>
      <w:rFonts w:asciiTheme="majorHAnsi" w:eastAsiaTheme="majorEastAsia" w:hAnsiTheme="majorHAnsi" w:cstheme="majorBidi"/>
      <w:color w:val="1F3763" w:themeColor="accent1" w:themeShade="7F"/>
      <w:sz w:val="24"/>
      <w:szCs w:val="24"/>
    </w:rPr>
  </w:style>
  <w:style w:type="numbering" w:customStyle="1" w:styleId="Styl1">
    <w:name w:val="Styl1"/>
    <w:uiPriority w:val="99"/>
    <w:rsid w:val="006F1405"/>
    <w:pPr>
      <w:numPr>
        <w:numId w:val="5"/>
      </w:numPr>
    </w:pPr>
  </w:style>
  <w:style w:type="numbering" w:customStyle="1" w:styleId="Styl2">
    <w:name w:val="Styl2"/>
    <w:uiPriority w:val="99"/>
    <w:rsid w:val="006F1405"/>
    <w:pPr>
      <w:numPr>
        <w:numId w:val="8"/>
      </w:numPr>
    </w:pPr>
  </w:style>
  <w:style w:type="paragraph" w:styleId="NormalnyWeb">
    <w:name w:val="Normal (Web)"/>
    <w:basedOn w:val="Normalny"/>
    <w:uiPriority w:val="99"/>
    <w:semiHidden/>
    <w:unhideWhenUsed/>
    <w:rsid w:val="00274833"/>
    <w:rPr>
      <w:rFonts w:ascii="Times New Roman" w:hAnsi="Times New Roman" w:cs="Times New Roman"/>
      <w:sz w:val="24"/>
      <w:szCs w:val="24"/>
    </w:rPr>
  </w:style>
  <w:style w:type="paragraph" w:styleId="Nagwek">
    <w:name w:val="header"/>
    <w:basedOn w:val="Normalny"/>
    <w:link w:val="NagwekZnak"/>
    <w:uiPriority w:val="99"/>
    <w:unhideWhenUsed/>
    <w:rsid w:val="00340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53C"/>
  </w:style>
  <w:style w:type="paragraph" w:styleId="Stopka">
    <w:name w:val="footer"/>
    <w:basedOn w:val="Normalny"/>
    <w:link w:val="StopkaZnak"/>
    <w:uiPriority w:val="99"/>
    <w:unhideWhenUsed/>
    <w:rsid w:val="00340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053C"/>
  </w:style>
  <w:style w:type="character" w:styleId="Hipercze">
    <w:name w:val="Hyperlink"/>
    <w:basedOn w:val="Domylnaczcionkaakapitu"/>
    <w:uiPriority w:val="99"/>
    <w:unhideWhenUsed/>
    <w:rsid w:val="006B7F36"/>
    <w:rPr>
      <w:color w:val="0563C1" w:themeColor="hyperlink"/>
      <w:u w:val="single"/>
    </w:rPr>
  </w:style>
  <w:style w:type="character" w:customStyle="1" w:styleId="Nierozpoznanawzmianka1">
    <w:name w:val="Nierozpoznana wzmianka1"/>
    <w:basedOn w:val="Domylnaczcionkaakapitu"/>
    <w:uiPriority w:val="99"/>
    <w:semiHidden/>
    <w:unhideWhenUsed/>
    <w:rsid w:val="006B7F36"/>
    <w:rPr>
      <w:color w:val="605E5C"/>
      <w:shd w:val="clear" w:color="auto" w:fill="E1DFDD"/>
    </w:rPr>
  </w:style>
  <w:style w:type="table" w:styleId="Tabela-Siatka">
    <w:name w:val="Table Grid"/>
    <w:basedOn w:val="Standardowy"/>
    <w:uiPriority w:val="59"/>
    <w:rsid w:val="00C2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66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6734">
      <w:bodyDiv w:val="1"/>
      <w:marLeft w:val="0"/>
      <w:marRight w:val="0"/>
      <w:marTop w:val="0"/>
      <w:marBottom w:val="0"/>
      <w:divBdr>
        <w:top w:val="none" w:sz="0" w:space="0" w:color="auto"/>
        <w:left w:val="none" w:sz="0" w:space="0" w:color="auto"/>
        <w:bottom w:val="none" w:sz="0" w:space="0" w:color="auto"/>
        <w:right w:val="none" w:sz="0" w:space="0" w:color="auto"/>
      </w:divBdr>
    </w:div>
    <w:div w:id="1331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o.um.wroc.pl/login" TargetMode="External"/><Relationship Id="rId13" Type="http://schemas.openxmlformats.org/officeDocument/2006/relationships/hyperlink" Target="https://bip.um.wroc.pl/otwarte-konkursy-ofert/124" TargetMode="External"/><Relationship Id="rId18" Type="http://schemas.openxmlformats.org/officeDocument/2006/relationships/hyperlink" Target="https://bip.mops.wrocla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iusz.grygar-baron@mops.wroclaw.pl" TargetMode="External"/><Relationship Id="rId17" Type="http://schemas.openxmlformats.org/officeDocument/2006/relationships/hyperlink" Target="http://www.mops.wroclaw.pl" TargetMode="External"/><Relationship Id="rId2" Type="http://schemas.openxmlformats.org/officeDocument/2006/relationships/numbering" Target="numbering.xml"/><Relationship Id="rId16" Type="http://schemas.openxmlformats.org/officeDocument/2006/relationships/hyperlink" Target="https://www.wroclaw.pl/" TargetMode="External"/><Relationship Id="rId20" Type="http://schemas.openxmlformats.org/officeDocument/2006/relationships/hyperlink" Target="http://www.mops.wrocla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ga.jacobson@mops.wroclaw.pl" TargetMode="External"/><Relationship Id="rId5" Type="http://schemas.openxmlformats.org/officeDocument/2006/relationships/webSettings" Target="webSettings.xml"/><Relationship Id="rId15" Type="http://schemas.openxmlformats.org/officeDocument/2006/relationships/hyperlink" Target="http://bip.um.wroc.pl/" TargetMode="External"/><Relationship Id="rId23" Type="http://schemas.openxmlformats.org/officeDocument/2006/relationships/theme" Target="theme/theme1.xml"/><Relationship Id="rId10" Type="http://schemas.openxmlformats.org/officeDocument/2006/relationships/hyperlink" Target="https://ems.ms.gov.pl/krs/wyszukiwaniepodmiotu" TargetMode="External"/><Relationship Id="rId19" Type="http://schemas.openxmlformats.org/officeDocument/2006/relationships/hyperlink" Target="http://bip.um.wroc.pl/" TargetMode="Externa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bip.mops.wroclaw.pl/"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0CC9-A24C-4CB4-A922-FF59DEAF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26</Pages>
  <Words>6763</Words>
  <Characters>40580</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Gmina Wroclaw</Company>
  <LinksUpToDate>false</LinksUpToDate>
  <CharactersWithSpaces>47249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Kuźmińska Katarzyna</dc:creator>
  <cp:keywords/>
  <dc:description/>
  <cp:lastModifiedBy>Mariusz GRYGAR-BARON</cp:lastModifiedBy>
  <cp:revision>53</cp:revision>
  <cp:lastPrinted>2024-03-20T10:10:00Z</cp:lastPrinted>
  <dcterms:created xsi:type="dcterms:W3CDTF">2022-09-14T09:47:00Z</dcterms:created>
  <dcterms:modified xsi:type="dcterms:W3CDTF">2024-03-20T10:39:00Z</dcterms:modified>
</cp:coreProperties>
</file>